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19" w:rsidRPr="00B14017" w:rsidRDefault="00BB7219" w:rsidP="00B14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10"/>
        <w:gridCol w:w="21"/>
        <w:gridCol w:w="2530"/>
        <w:gridCol w:w="1584"/>
        <w:gridCol w:w="117"/>
        <w:gridCol w:w="425"/>
        <w:gridCol w:w="2127"/>
      </w:tblGrid>
      <w:tr w:rsidR="00863622" w:rsidRPr="00FD1DEA" w:rsidTr="000E7729">
        <w:trPr>
          <w:trHeight w:val="272"/>
        </w:trPr>
        <w:tc>
          <w:tcPr>
            <w:tcW w:w="9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D1DEA" w:rsidRPr="00EA574C" w:rsidRDefault="00FD1DEA" w:rsidP="00FD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D1DEA" w:rsidRPr="00EA574C" w:rsidRDefault="00FD1DEA" w:rsidP="00FD1DEA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E49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FD1DEA" w:rsidRDefault="00FD1DEA" w:rsidP="00FD1DEA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приказу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Заместителя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Председателя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D1DEA" w:rsidRDefault="00FD1DEA" w:rsidP="00FD1DEA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Национальной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палаты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D1DEA" w:rsidRPr="00EA574C" w:rsidRDefault="00FD1DEA" w:rsidP="00FD1DEA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предпринимателей</w:t>
            </w:r>
          </w:p>
          <w:p w:rsidR="00FD1DEA" w:rsidRPr="00EA574C" w:rsidRDefault="00FD1DEA" w:rsidP="00FD1DEA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Казахстан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«Атамекен»</w:t>
            </w:r>
          </w:p>
          <w:p w:rsidR="00FD1DEA" w:rsidRPr="00EA574C" w:rsidRDefault="00FD1DEA" w:rsidP="00FD1DEA">
            <w:pPr>
              <w:widowControl w:val="0"/>
              <w:spacing w:after="0" w:line="240" w:lineRule="auto"/>
              <w:ind w:left="54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4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0F7E">
              <w:rPr>
                <w:rFonts w:ascii="Times New Roman" w:eastAsia="Times New Roman" w:hAnsi="Times New Roman"/>
                <w:sz w:val="24"/>
                <w:szCs w:val="24"/>
              </w:rPr>
              <w:t>27.12.2019г. №266</w:t>
            </w:r>
          </w:p>
          <w:p w:rsidR="00BB7219" w:rsidRPr="00FD1DEA" w:rsidRDefault="00BB7219" w:rsidP="00B14017">
            <w:pPr>
              <w:widowControl w:val="0"/>
              <w:spacing w:after="0" w:line="240" w:lineRule="auto"/>
              <w:ind w:right="124" w:firstLine="56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0031" w:rsidRPr="00FD1DEA" w:rsidTr="000E7729">
        <w:trPr>
          <w:trHeight w:val="272"/>
        </w:trPr>
        <w:tc>
          <w:tcPr>
            <w:tcW w:w="9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D1DEA" w:rsidRDefault="00E31836" w:rsidP="00B1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EA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стандарт:</w:t>
            </w:r>
          </w:p>
          <w:p w:rsidR="00BB7219" w:rsidRPr="00FD1DEA" w:rsidRDefault="00E31836" w:rsidP="00B1401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1DEA">
              <w:rPr>
                <w:rFonts w:ascii="Times New Roman" w:hAnsi="Times New Roman"/>
                <w:b/>
                <w:sz w:val="24"/>
                <w:szCs w:val="24"/>
              </w:rPr>
              <w:t xml:space="preserve"> «Деятельность агентов по оптовой торговле топливом, рудами, металлами и химическими веществами»</w:t>
            </w:r>
          </w:p>
        </w:tc>
      </w:tr>
      <w:tr w:rsidR="00180031" w:rsidRPr="00FD1DEA" w:rsidTr="000E7729">
        <w:trPr>
          <w:trHeight w:val="272"/>
        </w:trPr>
        <w:tc>
          <w:tcPr>
            <w:tcW w:w="9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62550" w:rsidRDefault="00E31836">
            <w:pPr>
              <w:pStyle w:val="a3"/>
              <w:ind w:firstLine="567"/>
              <w:rPr>
                <w:b/>
                <w:lang w:val="ru-RU"/>
              </w:rPr>
            </w:pPr>
            <w:r w:rsidRPr="00FD1DEA">
              <w:rPr>
                <w:b/>
                <w:lang w:val="ru-RU"/>
              </w:rPr>
              <w:t>Глоссарий</w:t>
            </w:r>
          </w:p>
          <w:p w:rsidR="00C62550" w:rsidRDefault="00C62550">
            <w:pPr>
              <w:pStyle w:val="a3"/>
              <w:ind w:firstLine="567"/>
              <w:rPr>
                <w:b/>
                <w:lang w:val="ru-RU"/>
              </w:rPr>
            </w:pPr>
          </w:p>
          <w:p w:rsidR="00C62550" w:rsidRDefault="00E31836">
            <w:pPr>
              <w:pStyle w:val="a3"/>
              <w:ind w:right="113" w:firstLine="567"/>
              <w:rPr>
                <w:lang w:val="ru-RU"/>
              </w:rPr>
            </w:pPr>
            <w:r w:rsidRPr="00FD1DEA">
              <w:rPr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Адресная сделка -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биржевая сделка, заключенная по предварительной двусторонней договоренности покупателя и продавца биржевого товара;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Биржевая торговля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предпринимательская деятельность по реализации биржевых товаров, осуществляемая на товарной бирже путем проведения торгов, в том числе электронных, регистрации и оформления сделок;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Биржевое обеспечение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денежное обеспечение, вносимое на возвратной основе участниками биржевой торговли клиринговому центру товарной биржи для участия в биржевых торгах в качестве обеспечения исполнения своих обязательств по заключаемым биржевым сделкам;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Биржевой брокер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– брокер) – юридическое лицо, осуществляющее свою деятельность на товарной бирже на основании лицензии, выдаваемой уполномоченным органом в области регулирования торговой деятельности, в соответствии с Законом Республики Казахстан «О разрешениях и уведомлениях», создаваемое в организационно-правовой форме акционерного общества или товарищества с ограниченной ответственностью и совершающее сделки с биржевым товаром по поручению, за счет и в интересах клиента;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Биржевой дилер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– дилер) – юридическое лицо, осуществляющее свою деятельность на товарной бирже на основании лицензии, выдаваемой уполномоченным органом в области регулирования торговой деятельности, в соответствии с Законом Республики Казахстан «О разрешениях и уведомлениях», создаваемое в организационно-правовой форме акционерного общества или товарищества с ограниченной ответственностью и совершающее сделки с биржевым товаром в своих интересах и за свой счет, а также по поручению клиента;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Биржевой сбор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комиссия, взимаемая товарной биржей с участников торгов за организацию биржевых торгов;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Биржевой товар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товар, не изъятый из оборота или не ограниченный в обороте, в том числе срочный контракт, допущенный товарной биржей к биржевой торговле, за исключением недвижимого имущества и объектов интеллектуальной собственности;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Биржевые торги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процесс, проводимый в рамках правил биржевой торговли, направленный на совершение сделок по биржевым товарам; 9) участники биржевой торговли - клиенты, брокеры и дилеры, взаимодействующие на товарной бирже по установленным правилам биржевой торговли;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Внутренние документы товарной биржи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документы, которые регулируют условия и порядок деятельности участников на товарной бирже, работу товарной биржи, ее органов, структурных подразделений, оказание услуг, порядок и размер их оплаты;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Гарантийный фонд -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денежный фонд, формируемый биржей за счет собственных 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 в целях обеспечения исполнения заключенных на бирже сделок;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Клиент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физическое или юридическое лицо, пользующееся услугами брокера и (или) дилера для совершения сделок с биржевым товаром;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Клиринговая организация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организация, осуществляющая клиринговое обслуживание биржевых сделок на основании соответствующего договора о клиринговом обслуживании, заключенного с товарной биржей;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Клиринговый центр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специально организованное структурное подразделение товарной биржи для клирингового обслуживания заключаемых на данной бирже биржевых сделок либо самостоятельная клиринговая организация, с которой товарная биржа заключила договор о клиринговом обслуживании;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Котировка биржевых товаров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цена спроса и (или) предложения, объявленная по биржевым товарам в определенный момент времени на товарной бирже;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Кросс-сделка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биржевая сделка, при которой брокер, действуя по поручению двух разных клиентов либо исполняя поручение на самого себя, выступает как со стороны продавца, так и со стороны покупателя;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Маклер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работник товарной биржи, уполномоченный осуществлять регистрацию биржевых сделок, совершенных участниками биржевых торгов;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Опционная сделка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биржевая сделка, объектом которой является опцион;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биржевой торговли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документ, устанавливающий порядок ведения биржевой торговли для каждой товарной биржи, разработанный на основе типовых правил биржевой торговли;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Приказ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документ, представляемый клиентом брокеру и (или) дилеру с указанием осуществления определенного действия на товарной бирже в отношении конкретных биржевых товаров;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 двойного встречного аукциона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режим торговли, при котором биржевые сделки заключаются анонимно в результате конкуренции продавцов и покупателей, а цена на биржевой товар устанавливается на уровне равновесия спроса и предложения;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 классической торговли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режим торговли, при котором заключаются адресные сделки между известными друг другу покупателями и продавцами по договорной цене биржевого товара;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 стандартного аукциона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режим торговли, при котором биржевые сделки заключаются в ходе аукциона на понижение или повышение по наилучшей цене для покупателя (продавца) - инициатора аукциона;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 торговли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совокупность условий объявления заявок и заключения сделок в торговой системе товарной биржи;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Спот-товар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товар, находящийся на складе, с немедленной поставкой или с поставкой его в будущем;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Срочный контракт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контракт на безусловную или условную куплю-продажу базового актива с отсроченным исполнением, к нему относятся фьючерс, опцион;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Страховой фонд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денежный фонд, формируемый биржей и (или) ее клиринговым центром за счет обязательных взносов членов биржи в целях обеспечения исполнения заключенных на бирже сделок;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Товарная биржа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юридическое лицо, созданное в организационно–правовой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Торговая сессия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период времени торгового дня, в течение которого трейдеры выставляют в торговую систему товарной биржи заявки на покупку (продажу) товара и по ним заключаются биржевые сделки.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Торговая система товарной биржи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комплекс материально-технических средств, электронной торговой системы, внутренних документов товарной биржи и иных необходимых активов и процедур, с использованием которых осуществляются торги с 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заключением сделок с биржевыми товарами между участниками торгов на товарной бирже;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Торговый день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день работы товарной биржи, в течение которого ею проводятся биржевые торги;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Трейдер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работник участника биржевых торгов, уполномоченный им на осуществление в торговой системе товарной биржи действий, связанных с заключением сделок от имени участника биржевых торгов, и зарегистрированный товарной биржей в установленном ею порядке;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Уполномоченный орган в области регулирования торговой деятельности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- уполномоченный орган) - центральный исполнительный орган, осуществляющий государственное регулирование и координацию в сфере торговой деятельности;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Фьючерсная сделка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биржевая сделка, объектом которой является фьючерс;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Цена открытия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– цена, с которой начинаются биржевые торги, либо цена первой совершенной биржевой сделки по конкретному биржевому товару (группе товаров) на конкретном биржевом торге;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Член товарной биржи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брокер и (или) дилер, имеющие в соответствии с законодательством Республики Казахстан право на осуществление сделок с биржевым товаром в порядке, предусмотренном внутренними документами товарной биржи;</w:t>
            </w:r>
          </w:p>
          <w:p w:rsidR="00C62550" w:rsidRDefault="00E31836">
            <w:pPr>
              <w:widowControl w:val="0"/>
              <w:spacing w:after="0" w:line="240" w:lineRule="auto"/>
              <w:ind w:right="124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Электронная торговая система товарной биржи</w:t>
            </w: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 xml:space="preserve"> -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электронных биржевых торгов и обеспечивающий автоматизацию процесса заключения биржевых сделок, а также сбора, хранения, обработки и раскрытия информации;</w:t>
            </w:r>
          </w:p>
          <w:p w:rsidR="00C62550" w:rsidRDefault="00E31836">
            <w:pPr>
              <w:pStyle w:val="a3"/>
              <w:ind w:firstLine="567"/>
              <w:rPr>
                <w:noProof/>
                <w:lang w:val="ru-RU"/>
              </w:rPr>
            </w:pPr>
            <w:r w:rsidRPr="00FD1DEA">
              <w:rPr>
                <w:b/>
                <w:lang w:val="ru-RU"/>
              </w:rPr>
              <w:t>Электронные биржевые торги</w:t>
            </w:r>
            <w:r w:rsidRPr="00FD1DEA">
              <w:rPr>
                <w:lang w:val="ru-RU"/>
              </w:rPr>
              <w:t xml:space="preserve"> - процесс проведения биржевых торгов, в которых участвуют авторизованные трейдеры биржевых брокеров (биржевых дилеров), заключающие биржевые сделки на основе электронных заявок, поданных в электронную торговую систему.</w:t>
            </w:r>
          </w:p>
        </w:tc>
      </w:tr>
      <w:tr w:rsidR="00327E60" w:rsidRPr="00FD1DEA" w:rsidTr="00327E60">
        <w:trPr>
          <w:trHeight w:val="319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60" w:rsidRPr="00FD1DEA" w:rsidRDefault="00E31836" w:rsidP="00327E60">
            <w:pPr>
              <w:pStyle w:val="TableParagraph"/>
              <w:ind w:left="85" w:right="90"/>
              <w:jc w:val="center"/>
              <w:rPr>
                <w:rFonts w:eastAsia="Calibri"/>
                <w:b/>
                <w:noProof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lastRenderedPageBreak/>
              <w:t>1. Паспорт профессионального стандарта</w:t>
            </w:r>
          </w:p>
        </w:tc>
      </w:tr>
      <w:tr w:rsidR="00327E60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6" w:rsidRPr="00FD1DEA" w:rsidRDefault="00E31836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Название Профессионального стандарта:</w:t>
            </w:r>
          </w:p>
        </w:tc>
        <w:tc>
          <w:tcPr>
            <w:tcW w:w="6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60" w:rsidRPr="00FD1DEA" w:rsidRDefault="00E31836" w:rsidP="004F43AE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Деятельность агентов по оптовой торговле топливом, рудами, металлами и химическими веществами </w:t>
            </w:r>
          </w:p>
        </w:tc>
      </w:tr>
      <w:tr w:rsidR="00327E60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ind w:left="85" w:right="312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Номер Профессионального стандарта:</w:t>
            </w:r>
          </w:p>
        </w:tc>
        <w:tc>
          <w:tcPr>
            <w:tcW w:w="6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60" w:rsidRPr="00FD1DEA" w:rsidRDefault="00327E60" w:rsidP="006E77A8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</w:p>
        </w:tc>
      </w:tr>
      <w:tr w:rsidR="00327E60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60" w:rsidRPr="00FD1DEA" w:rsidRDefault="00E31836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E" w:rsidRPr="00FD1DEA" w:rsidRDefault="00E31836" w:rsidP="00494497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G Оптовая и розничная торговля; ремонт автомобилей и мотоциклов</w:t>
            </w:r>
          </w:p>
          <w:p w:rsidR="004F43AE" w:rsidRPr="00FD1DEA" w:rsidRDefault="00E31836" w:rsidP="00494497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46 Оптовая торговля, за исключением торговли автомобилями и мотоциклами</w:t>
            </w:r>
          </w:p>
          <w:p w:rsidR="004F43AE" w:rsidRPr="00FD1DEA" w:rsidRDefault="00E31836" w:rsidP="00494497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46.1 Оптовая торговля за вознаграждение или на договорной основе</w:t>
            </w:r>
          </w:p>
          <w:p w:rsidR="004F43AE" w:rsidRPr="00FD1DEA" w:rsidRDefault="00E31836" w:rsidP="00494497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46.12 Деятельность агентов по оптовой торговле топливом, рудами, металлами и химическими веществами</w:t>
            </w:r>
          </w:p>
          <w:p w:rsidR="00494497" w:rsidRPr="00FD1DEA" w:rsidRDefault="00E31836" w:rsidP="004F43AE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46.12.0 Деятельность агентов по оптовой торговле топливом, рудами, металлами и химическими веществами</w:t>
            </w:r>
          </w:p>
        </w:tc>
      </w:tr>
      <w:tr w:rsidR="00327E60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60" w:rsidRPr="00FD1DEA" w:rsidRDefault="00E31836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Краткое описание профессионального стандарта:</w:t>
            </w:r>
          </w:p>
        </w:tc>
        <w:tc>
          <w:tcPr>
            <w:tcW w:w="6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60" w:rsidRPr="00FD1DEA" w:rsidRDefault="00E31836" w:rsidP="004F43AE">
            <w:pPr>
              <w:pStyle w:val="TableParagraph"/>
              <w:ind w:left="85" w:right="90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Деятельность агентов по оптовой торговле топливом, рудами, металлами и химическими веществами включает осуществление оптовой торговли топливом, рудами, металлами и химическими веществами, включая удобрения</w:t>
            </w:r>
            <w:r w:rsidR="000C5D56" w:rsidRPr="00FD1DEA">
              <w:rPr>
                <w:sz w:val="24"/>
                <w:szCs w:val="24"/>
                <w:lang w:val="ru-RU"/>
              </w:rPr>
              <w:t>.</w:t>
            </w:r>
          </w:p>
        </w:tc>
      </w:tr>
      <w:tr w:rsidR="00327E60" w:rsidRPr="00FD1DEA" w:rsidTr="006E77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60" w:rsidRPr="00FD1DEA" w:rsidRDefault="00E31836" w:rsidP="00494497">
            <w:pPr>
              <w:pStyle w:val="TableParagraph"/>
              <w:ind w:left="85" w:right="486"/>
              <w:jc w:val="center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2. Карточки профессий</w:t>
            </w:r>
          </w:p>
        </w:tc>
      </w:tr>
      <w:tr w:rsidR="006532E2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2E2" w:rsidRPr="00FD1DEA" w:rsidRDefault="00E31836" w:rsidP="006E77A8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Перечень карточек профессий: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FD1DEA" w:rsidRDefault="00E31836" w:rsidP="006E77A8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Брокер на товарной бирже (финансовый)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FD1DEA" w:rsidRDefault="00E31836" w:rsidP="006E77A8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6 уровень ОРК</w:t>
            </w:r>
            <w:r w:rsidR="000C5D56" w:rsidRPr="00FD1DEA">
              <w:rPr>
                <w:sz w:val="24"/>
                <w:szCs w:val="24"/>
                <w:lang w:val="ru-RU"/>
              </w:rPr>
              <w:t>.</w:t>
            </w:r>
          </w:p>
        </w:tc>
      </w:tr>
      <w:tr w:rsidR="006532E2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2E2" w:rsidRPr="00FD1DEA" w:rsidRDefault="006532E2" w:rsidP="006E77A8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FD1DEA" w:rsidRDefault="00E31836" w:rsidP="006532E2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Маклер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FD1DEA" w:rsidRDefault="00E31836" w:rsidP="006E77A8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6 уровень ОРК</w:t>
            </w:r>
            <w:r w:rsidR="000C5D56" w:rsidRPr="00FD1DEA">
              <w:rPr>
                <w:sz w:val="24"/>
                <w:szCs w:val="24"/>
                <w:lang w:val="ru-RU"/>
              </w:rPr>
              <w:t>.</w:t>
            </w:r>
          </w:p>
        </w:tc>
      </w:tr>
      <w:tr w:rsidR="006532E2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2E2" w:rsidRPr="00FD1DEA" w:rsidRDefault="006532E2" w:rsidP="006E77A8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FD1DEA" w:rsidRDefault="00E31836" w:rsidP="00D064A7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Трейдер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FD1DEA" w:rsidRDefault="00E31836" w:rsidP="006E77A8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6 уровень ОРК</w:t>
            </w:r>
            <w:r w:rsidR="000C5D56" w:rsidRPr="00FD1DEA">
              <w:rPr>
                <w:sz w:val="24"/>
                <w:szCs w:val="24"/>
                <w:lang w:val="ru-RU"/>
              </w:rPr>
              <w:t>.</w:t>
            </w:r>
          </w:p>
        </w:tc>
      </w:tr>
      <w:tr w:rsidR="00E36603" w:rsidRPr="00FD1DEA" w:rsidTr="00B14017">
        <w:trPr>
          <w:trHeight w:val="20"/>
        </w:trPr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219" w:rsidRPr="00FD1DEA" w:rsidRDefault="00E31836" w:rsidP="00B14017">
            <w:pPr>
              <w:pStyle w:val="TableParagraph"/>
              <w:ind w:left="85" w:right="486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КАРТОЧКА ПРОФЕССИИ:</w:t>
            </w:r>
            <w:r w:rsidRPr="00FD1DEA">
              <w:rPr>
                <w:sz w:val="24"/>
                <w:szCs w:val="24"/>
                <w:lang w:val="ru-RU"/>
              </w:rPr>
              <w:t xml:space="preserve"> </w:t>
            </w:r>
            <w:r w:rsidRPr="00FD1DEA">
              <w:rPr>
                <w:b/>
                <w:sz w:val="24"/>
                <w:szCs w:val="24"/>
                <w:lang w:val="ru-RU"/>
              </w:rPr>
              <w:t>БРОКЕР НА ТОВАРНОЙ БИРЖЕ (ФИНАНСОВЫЙ)</w:t>
            </w:r>
          </w:p>
        </w:tc>
      </w:tr>
      <w:tr w:rsidR="00E36603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FD1DEA" w:rsidRDefault="00E31836" w:rsidP="006E77A8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603" w:rsidRPr="00FD1DEA" w:rsidRDefault="00E31836" w:rsidP="006E77A8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3311-4-002</w:t>
            </w:r>
          </w:p>
        </w:tc>
      </w:tr>
      <w:tr w:rsidR="00E36603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FD1DEA" w:rsidRDefault="00E31836" w:rsidP="006E77A8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603" w:rsidRPr="00FD1DEA" w:rsidRDefault="00E31836" w:rsidP="006E77A8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3311-4</w:t>
            </w:r>
          </w:p>
        </w:tc>
      </w:tr>
      <w:tr w:rsidR="00E36603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FD1DEA" w:rsidRDefault="00E31836" w:rsidP="006E77A8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FD1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603" w:rsidRPr="00FD1DEA" w:rsidRDefault="00E31836" w:rsidP="001605DA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Брокер на товарной бирже (финансовый)</w:t>
            </w:r>
          </w:p>
        </w:tc>
      </w:tr>
      <w:tr w:rsidR="00E36603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FD1DEA" w:rsidRDefault="00E31836" w:rsidP="006E77A8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190F" w:rsidRPr="00FD1DEA" w:rsidRDefault="00E6190F" w:rsidP="00E6190F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603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FD1DEA" w:rsidRDefault="00E31836" w:rsidP="006E77A8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603" w:rsidRPr="00FD1DEA" w:rsidRDefault="00E31836" w:rsidP="006E77A8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6603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FD1DEA" w:rsidRDefault="00E31836" w:rsidP="006E77A8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Цель деятельности: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03" w:rsidRPr="00FD1DEA" w:rsidRDefault="00E31836" w:rsidP="0073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Осуществление деятельности на товарной бирже и совершение сделок с биржевым товаром по поручению, за счет и в интересах клиента.</w:t>
            </w:r>
          </w:p>
        </w:tc>
      </w:tr>
      <w:tr w:rsidR="00B528BB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8BB" w:rsidRPr="00FD1DEA" w:rsidRDefault="00E31836" w:rsidP="006E77A8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FD1DEA">
              <w:rPr>
                <w:sz w:val="24"/>
                <w:szCs w:val="24"/>
                <w:lang w:val="ru-RU"/>
              </w:rPr>
              <w:t>Трудовые функции</w:t>
            </w:r>
            <w:r w:rsidRPr="00FD1DEA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8BB" w:rsidRPr="00FD1DEA" w:rsidRDefault="00E31836" w:rsidP="006E77A8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8BB" w:rsidRPr="00FD1DEA" w:rsidRDefault="00E31836">
            <w:pPr>
              <w:pStyle w:val="TableParagraph"/>
              <w:numPr>
                <w:ilvl w:val="0"/>
                <w:numId w:val="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Анализ и оценка рыночной конъюнктуры </w:t>
            </w:r>
          </w:p>
        </w:tc>
      </w:tr>
      <w:tr w:rsidR="00B528BB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8BB" w:rsidRPr="00FD1DEA" w:rsidRDefault="00B528BB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B" w:rsidRPr="00FD1DEA" w:rsidRDefault="00B528BB" w:rsidP="006E77A8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8BB" w:rsidRPr="00FD1DEA" w:rsidRDefault="00E31836">
            <w:pPr>
              <w:pStyle w:val="TableParagraph"/>
              <w:numPr>
                <w:ilvl w:val="0"/>
                <w:numId w:val="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Установление деловых контактов покупателей и продавцов товаров.</w:t>
            </w:r>
          </w:p>
        </w:tc>
      </w:tr>
      <w:tr w:rsidR="00B528BB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8BB" w:rsidRPr="00FD1DEA" w:rsidRDefault="00B528BB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B" w:rsidRPr="00FD1DEA" w:rsidRDefault="00B528BB" w:rsidP="006E77A8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8BB" w:rsidRPr="00FD1DEA" w:rsidRDefault="00E31836" w:rsidP="00376DC8">
            <w:pPr>
              <w:pStyle w:val="TableParagraph"/>
              <w:numPr>
                <w:ilvl w:val="0"/>
                <w:numId w:val="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Совершение сделок на бирже по поручению, за счёт и в интересах клиента.</w:t>
            </w:r>
          </w:p>
        </w:tc>
      </w:tr>
      <w:tr w:rsidR="00E36603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03" w:rsidRPr="00FD1DEA" w:rsidRDefault="00E36603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03" w:rsidRPr="00FD1DEA" w:rsidRDefault="00E31836" w:rsidP="006E77A8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603" w:rsidRPr="00FD1DEA" w:rsidRDefault="00E31836" w:rsidP="00456A82">
            <w:pPr>
              <w:pStyle w:val="TableParagraph"/>
              <w:ind w:left="463" w:right="58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–</w:t>
            </w:r>
          </w:p>
        </w:tc>
      </w:tr>
      <w:tr w:rsidR="00F610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29" w:rsidRPr="00FD1DEA" w:rsidRDefault="00E31836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F61029" w:rsidRPr="00FD1DEA" w:rsidRDefault="00E31836" w:rsidP="006E77A8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Анализ и оценка рыночной конъюнктуры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29" w:rsidRPr="00FD1DEA" w:rsidRDefault="00E31836" w:rsidP="006E77A8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F61029" w:rsidRPr="00FD1DEA" w:rsidRDefault="00E31836" w:rsidP="000277A4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Анализ динамики развития финансовых и товарных рынков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9" w:rsidRPr="00FD1DEA" w:rsidRDefault="00E31836" w:rsidP="006E77A8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F610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47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Использовать открытые источники информации.</w:t>
            </w:r>
          </w:p>
          <w:p w:rsidR="00BB7219" w:rsidRPr="00FD1DEA" w:rsidRDefault="0098333A" w:rsidP="00B14017">
            <w:pPr>
              <w:pStyle w:val="TableParagraph"/>
              <w:numPr>
                <w:ilvl w:val="0"/>
                <w:numId w:val="47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Использовать информационные базы данных.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47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Проводить фундаментальный анализ рынка.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47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Проводить технический анализ рынка.</w:t>
            </w:r>
          </w:p>
        </w:tc>
      </w:tr>
      <w:tr w:rsidR="00F610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9" w:rsidRPr="00FD1DEA" w:rsidRDefault="00E31836" w:rsidP="006E77A8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F61029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48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Индексы товарооборота, физического объёма товарооборота и индексы цен.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48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Наиболее известные фондовые индексы.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48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Принципы и порядок исчисления индексов.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48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оценки тенденций биржевого рынка.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48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Содержание ценового анализа.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48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Математические и статистические методы анализа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48"/>
              </w:numPr>
              <w:tabs>
                <w:tab w:val="left" w:pos="537"/>
              </w:tabs>
              <w:ind w:left="537" w:hanging="425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Перечень и функционал специализированного программного обеспечения.</w:t>
            </w:r>
          </w:p>
        </w:tc>
      </w:tr>
      <w:tr w:rsidR="00C63C0E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C0E" w:rsidRPr="00FD1DEA" w:rsidRDefault="00C63C0E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C0E" w:rsidRPr="00FD1DEA" w:rsidRDefault="00E31836" w:rsidP="00707304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C63C0E" w:rsidRPr="00FD1DEA" w:rsidRDefault="00E31836" w:rsidP="00806783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 xml:space="preserve">Анализ и оценка </w:t>
            </w:r>
            <w:r w:rsidRPr="00FD1DEA">
              <w:rPr>
                <w:b/>
                <w:sz w:val="24"/>
                <w:szCs w:val="24"/>
                <w:lang w:val="ru-RU"/>
              </w:rPr>
              <w:lastRenderedPageBreak/>
              <w:t>отдельных ценных бумаг и товаров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C0E" w:rsidRPr="00FD1DEA" w:rsidRDefault="00E31836" w:rsidP="0098407B">
            <w:pPr>
              <w:pStyle w:val="TableParagraph"/>
              <w:tabs>
                <w:tab w:val="left" w:pos="357"/>
              </w:tabs>
              <w:ind w:left="357" w:hanging="248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C63C0E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C0E" w:rsidRPr="00FD1DEA" w:rsidRDefault="00C63C0E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C0E" w:rsidRPr="00FD1DEA" w:rsidRDefault="00C63C0E" w:rsidP="00806783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50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Проводить оценку справедливой </w:t>
            </w:r>
            <w:r w:rsidRPr="00FD1DEA">
              <w:rPr>
                <w:sz w:val="24"/>
                <w:szCs w:val="24"/>
                <w:lang w:val="ru-RU"/>
              </w:rPr>
              <w:lastRenderedPageBreak/>
              <w:t>стоимости ценной бумаги или товара.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0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Примен</w:t>
            </w:r>
            <w:r w:rsidR="00EB50CD" w:rsidRPr="00FD1DEA">
              <w:rPr>
                <w:sz w:val="24"/>
                <w:szCs w:val="24"/>
                <w:lang w:val="ru-RU"/>
              </w:rPr>
              <w:t>ять</w:t>
            </w:r>
            <w:r w:rsidRPr="00FD1DEA">
              <w:rPr>
                <w:sz w:val="24"/>
                <w:szCs w:val="24"/>
                <w:lang w:val="ru-RU"/>
              </w:rPr>
              <w:t xml:space="preserve"> статистически</w:t>
            </w:r>
            <w:r w:rsidR="00EB50CD" w:rsidRPr="00FD1DEA">
              <w:rPr>
                <w:sz w:val="24"/>
                <w:szCs w:val="24"/>
                <w:lang w:val="ru-RU"/>
              </w:rPr>
              <w:t>е</w:t>
            </w:r>
            <w:r w:rsidRPr="00FD1DEA">
              <w:rPr>
                <w:sz w:val="24"/>
                <w:szCs w:val="24"/>
                <w:lang w:val="ru-RU"/>
              </w:rPr>
              <w:t xml:space="preserve"> метод</w:t>
            </w:r>
            <w:r w:rsidR="00EB50CD" w:rsidRPr="00FD1DEA">
              <w:rPr>
                <w:sz w:val="24"/>
                <w:szCs w:val="24"/>
                <w:lang w:val="ru-RU"/>
              </w:rPr>
              <w:t>ы</w:t>
            </w:r>
            <w:r w:rsidRPr="00FD1DEA">
              <w:rPr>
                <w:sz w:val="24"/>
                <w:szCs w:val="24"/>
                <w:lang w:val="ru-RU"/>
              </w:rPr>
              <w:t xml:space="preserve"> анализа.</w:t>
            </w:r>
          </w:p>
          <w:p w:rsidR="00BB7219" w:rsidRPr="00FD1DEA" w:rsidRDefault="00EB50CD" w:rsidP="00B14017">
            <w:pPr>
              <w:pStyle w:val="TableParagraph"/>
              <w:numPr>
                <w:ilvl w:val="0"/>
                <w:numId w:val="50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Проводить </w:t>
            </w:r>
            <w:r w:rsidR="00E31836" w:rsidRPr="00FD1DEA">
              <w:rPr>
                <w:sz w:val="24"/>
                <w:szCs w:val="24"/>
                <w:lang w:val="ru-RU"/>
              </w:rPr>
              <w:t>анализ на основе бета-показателя</w:t>
            </w:r>
          </w:p>
        </w:tc>
      </w:tr>
      <w:tr w:rsidR="00C63C0E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C0E" w:rsidRPr="00FD1DEA" w:rsidRDefault="00C63C0E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C0E" w:rsidRPr="00FD1DEA" w:rsidRDefault="00C63C0E" w:rsidP="00707304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C0E" w:rsidRPr="00FD1DEA" w:rsidRDefault="00E31836" w:rsidP="000A4200">
            <w:pPr>
              <w:pStyle w:val="TableParagraph"/>
              <w:tabs>
                <w:tab w:val="left" w:pos="357"/>
              </w:tabs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C63C0E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C0E" w:rsidRPr="00FD1DEA" w:rsidRDefault="00C63C0E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C0E" w:rsidRPr="00FD1DEA" w:rsidRDefault="00C63C0E" w:rsidP="00707304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51"/>
              </w:numPr>
              <w:tabs>
                <w:tab w:val="left" w:pos="539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Особенности финансовых инструментов, ценных бумаг и товаров.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1"/>
              </w:numPr>
              <w:tabs>
                <w:tab w:val="left" w:pos="539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Виды ценных бумаг, биржевых товаров, их особенности и порядок обращения.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1"/>
              </w:numPr>
              <w:tabs>
                <w:tab w:val="left" w:pos="539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Содержание ценового анализа.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1"/>
              </w:numPr>
              <w:tabs>
                <w:tab w:val="left" w:pos="539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Разновидности численных методов анализа.</w:t>
            </w:r>
          </w:p>
        </w:tc>
      </w:tr>
      <w:tr w:rsidR="00DB4C2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C21" w:rsidRPr="00FD1DEA" w:rsidRDefault="00E31836" w:rsidP="00A60551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Трудовая функция 2:</w:t>
            </w:r>
          </w:p>
          <w:p w:rsidR="00DB4C21" w:rsidRPr="00FD1DEA" w:rsidRDefault="00E31836" w:rsidP="005C01AA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Установление деловых контактов покупателей и продавцов товаров.</w:t>
            </w:r>
          </w:p>
          <w:p w:rsidR="00DB4C21" w:rsidRPr="00FD1DEA" w:rsidRDefault="00DB4C21" w:rsidP="005C01AA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21" w:rsidRPr="00FD1DEA" w:rsidRDefault="00E31836" w:rsidP="006E77A8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DB4C21" w:rsidRPr="00FD1DEA" w:rsidRDefault="00E31836" w:rsidP="001E1DB1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Выполнение подготовительных работ для заключения сделки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21" w:rsidRPr="00FD1DEA" w:rsidRDefault="00E31836" w:rsidP="006E77A8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DB4C21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C21" w:rsidRPr="00FD1DEA" w:rsidRDefault="00DB4C21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C21" w:rsidRPr="00FD1DEA" w:rsidRDefault="00DB4C21" w:rsidP="006E77A8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52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Определ</w:t>
            </w:r>
            <w:r w:rsidR="00A83534" w:rsidRPr="00FD1DEA">
              <w:rPr>
                <w:sz w:val="24"/>
                <w:szCs w:val="24"/>
                <w:lang w:val="ru-RU"/>
              </w:rPr>
              <w:t>я</w:t>
            </w:r>
            <w:r w:rsidRPr="00FD1DEA">
              <w:rPr>
                <w:sz w:val="24"/>
                <w:szCs w:val="24"/>
                <w:lang w:val="ru-RU"/>
              </w:rPr>
              <w:t>ть требования участников сделки при покупке или продаже товаров, предоставлении услуг, а также при заключении коммерческих (валютных, кредитных) биржевых сделок, различных по степени доверия (договор комиссии, договор поручения).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2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Провер</w:t>
            </w:r>
            <w:r w:rsidR="00A83534" w:rsidRPr="00FD1DEA">
              <w:rPr>
                <w:sz w:val="24"/>
                <w:szCs w:val="24"/>
                <w:lang w:val="ru-RU"/>
              </w:rPr>
              <w:t>я</w:t>
            </w:r>
            <w:r w:rsidRPr="00FD1DEA">
              <w:rPr>
                <w:sz w:val="24"/>
                <w:szCs w:val="24"/>
                <w:lang w:val="ru-RU"/>
              </w:rPr>
              <w:t>ть соответствие количественных и качественных характеристик ценных бумаг или товара потребностям клиента.</w:t>
            </w:r>
          </w:p>
        </w:tc>
      </w:tr>
      <w:tr w:rsidR="00DB4C2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C21" w:rsidRPr="00FD1DEA" w:rsidRDefault="00DB4C21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C21" w:rsidRPr="00FD1DEA" w:rsidRDefault="00DB4C21" w:rsidP="006E77A8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21" w:rsidRPr="00FD1DEA" w:rsidRDefault="00E31836" w:rsidP="006E77A8">
            <w:pPr>
              <w:pStyle w:val="TableParagraph"/>
              <w:tabs>
                <w:tab w:val="left" w:pos="425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DB4C2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C21" w:rsidRPr="00FD1DEA" w:rsidRDefault="00DB4C21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C21" w:rsidRPr="00FD1DEA" w:rsidRDefault="00DB4C21" w:rsidP="006E77A8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54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Законодательные, иные нормативные правовые акты Республики Казахстан.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4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Методические и нормативно-технические материалы, касающиеся торгово-экономической деятельности.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4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Виды биржевых сделок.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4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Правила ведения переговоров об условиях покупки или продажи товара, оказания услуги.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4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Организация торговли, рекламной деятельности, проведения инвестиционных конкурсов, торгов и аукционов.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4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Правила составления аукционных каталогов.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4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Требования, предъявляемые к товару (услуге).</w:t>
            </w:r>
          </w:p>
        </w:tc>
      </w:tr>
      <w:tr w:rsidR="00F610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E31836" w:rsidP="000A420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F61029" w:rsidRPr="00FD1DEA" w:rsidRDefault="00E31836" w:rsidP="000A420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 xml:space="preserve">Выполнение сделок от </w:t>
            </w:r>
            <w:r w:rsidRPr="00FD1DEA">
              <w:rPr>
                <w:b/>
                <w:sz w:val="24"/>
                <w:szCs w:val="24"/>
                <w:lang w:val="ru-RU"/>
              </w:rPr>
              <w:lastRenderedPageBreak/>
              <w:t>имени и по поручительству клиентов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29" w:rsidRPr="00FD1DEA" w:rsidRDefault="00E31836" w:rsidP="00A60551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F610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0A4200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Обеспечивать представление </w:t>
            </w:r>
            <w:r w:rsidRPr="00FD1DEA">
              <w:rPr>
                <w:sz w:val="24"/>
                <w:szCs w:val="24"/>
                <w:lang w:val="ru-RU"/>
              </w:rPr>
              <w:lastRenderedPageBreak/>
              <w:t xml:space="preserve">необходимых данных для подготовки аукционных каталогов, 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Формулировать </w:t>
            </w:r>
            <w:r w:rsidR="00E31836" w:rsidRPr="00FD1DEA">
              <w:rPr>
                <w:sz w:val="24"/>
                <w:szCs w:val="24"/>
                <w:lang w:val="ru-RU"/>
              </w:rPr>
              <w:t>содержание заявки.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Устанавливать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 от имени клиента цены продажи и ее изменение, а также суммы сделки. 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Вести переговоры 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о покупке или продаже по частному соглашению не проданных на аукционе товаров. 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Применять алгоритм </w:t>
            </w:r>
            <w:r w:rsidR="00E31836" w:rsidRPr="00FD1DEA">
              <w:rPr>
                <w:sz w:val="24"/>
                <w:szCs w:val="24"/>
                <w:lang w:val="ru-RU"/>
              </w:rPr>
              <w:t>расчёта прибыли/убытков по методу с ежедневным денежным расчётом.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Проводить финансовые расчёты </w:t>
            </w:r>
            <w:r w:rsidR="00E31836" w:rsidRPr="00FD1DEA">
              <w:rPr>
                <w:sz w:val="24"/>
                <w:szCs w:val="24"/>
                <w:lang w:val="ru-RU"/>
              </w:rPr>
              <w:t>по всем видам финансовых инструментов .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Применять </w:t>
            </w:r>
            <w:r w:rsidR="00E31836" w:rsidRPr="00FD1DEA">
              <w:rPr>
                <w:sz w:val="24"/>
                <w:szCs w:val="24"/>
                <w:lang w:val="ru-RU"/>
              </w:rPr>
              <w:t>техники хеджирования кассовых сделок.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Рассчитывать прибыль</w:t>
            </w:r>
            <w:r w:rsidR="00E31836" w:rsidRPr="00FD1DEA">
              <w:rPr>
                <w:sz w:val="24"/>
                <w:szCs w:val="24"/>
                <w:lang w:val="ru-RU"/>
              </w:rPr>
              <w:t>/</w:t>
            </w:r>
            <w:r w:rsidRPr="00FD1DEA">
              <w:rPr>
                <w:sz w:val="24"/>
                <w:szCs w:val="24"/>
                <w:lang w:val="ru-RU"/>
              </w:rPr>
              <w:t xml:space="preserve">убыток </w:t>
            </w:r>
            <w:r w:rsidR="00E31836" w:rsidRPr="00FD1DEA">
              <w:rPr>
                <w:sz w:val="24"/>
                <w:szCs w:val="24"/>
                <w:lang w:val="ru-RU"/>
              </w:rPr>
              <w:t>по результатам хеджирования.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Применять графический 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и </w:t>
            </w:r>
            <w:r w:rsidRPr="00FD1DEA">
              <w:rPr>
                <w:sz w:val="24"/>
                <w:szCs w:val="24"/>
                <w:lang w:val="ru-RU"/>
              </w:rPr>
              <w:t xml:space="preserve">аналитический методы </w:t>
            </w:r>
            <w:r w:rsidR="00E31836" w:rsidRPr="00FD1DEA">
              <w:rPr>
                <w:sz w:val="24"/>
                <w:szCs w:val="24"/>
                <w:lang w:val="ru-RU"/>
              </w:rPr>
              <w:t>анализа прибыли.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Применять стратегии </w:t>
            </w:r>
            <w:r w:rsidR="00E31836" w:rsidRPr="00FD1DEA">
              <w:rPr>
                <w:sz w:val="24"/>
                <w:szCs w:val="24"/>
                <w:lang w:val="ru-RU"/>
              </w:rPr>
              <w:t>по всем видам финансовых инструментов.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Организовывать транспортировку 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товара, </w:t>
            </w:r>
            <w:r w:rsidRPr="00FD1DEA">
              <w:rPr>
                <w:sz w:val="24"/>
                <w:szCs w:val="24"/>
                <w:lang w:val="ru-RU"/>
              </w:rPr>
              <w:t xml:space="preserve">устанавливать стоимость 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доставки и </w:t>
            </w:r>
            <w:r w:rsidRPr="00FD1DEA">
              <w:rPr>
                <w:sz w:val="24"/>
                <w:szCs w:val="24"/>
                <w:lang w:val="ru-RU"/>
              </w:rPr>
              <w:t xml:space="preserve">оформлять взимание 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ее стоимости с клиента. </w:t>
            </w:r>
          </w:p>
          <w:p w:rsidR="00840BAA" w:rsidRPr="00FD1DEA" w:rsidRDefault="00B14017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Выполнять </w:t>
            </w:r>
            <w:r w:rsidR="00E31836" w:rsidRPr="00FD1DEA">
              <w:rPr>
                <w:sz w:val="24"/>
                <w:szCs w:val="24"/>
                <w:lang w:val="ru-RU"/>
              </w:rPr>
              <w:t>расчетно-</w:t>
            </w:r>
            <w:r w:rsidRPr="00FD1DEA">
              <w:rPr>
                <w:sz w:val="24"/>
                <w:szCs w:val="24"/>
                <w:lang w:val="ru-RU"/>
              </w:rPr>
              <w:t xml:space="preserve">аналитические операции 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и работы по регистрации и оформлению биржевых документов. </w:t>
            </w:r>
          </w:p>
        </w:tc>
      </w:tr>
      <w:tr w:rsidR="00F610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29" w:rsidRPr="00FD1DEA" w:rsidRDefault="00E31836" w:rsidP="002F3EA1">
            <w:pPr>
              <w:pStyle w:val="TableParagraph"/>
              <w:ind w:left="395" w:right="58" w:hanging="248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F610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29" w:rsidRPr="00FD1DEA" w:rsidRDefault="00F61029" w:rsidP="006E77A8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62" w:rsidRPr="00FD1DEA" w:rsidRDefault="00E31836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Нормативно-правовые акты РК, регламентирующие торгово-экономическую деятельность.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Виды биржевых сделок.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Способы завершения фьючерсных и опционных контрактов.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Техника осуществления офсетной сделки.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ind w:left="53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Мероприятия по снижению риска на фьючерсном и опционном рынках.</w:t>
            </w:r>
          </w:p>
        </w:tc>
      </w:tr>
      <w:tr w:rsidR="0071229C" w:rsidRPr="00FD1DEA" w:rsidTr="00427A6B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C" w:rsidRPr="00FD1DEA" w:rsidRDefault="00E31836" w:rsidP="006E77A8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BB" w:rsidRPr="00FD1DEA" w:rsidRDefault="00E31836" w:rsidP="006E499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:rsidR="00BC0ABB" w:rsidRPr="00FD1DEA" w:rsidRDefault="00BC0ABB" w:rsidP="006E499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П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орядочность</w:t>
            </w:r>
          </w:p>
          <w:p w:rsidR="00BC0ABB" w:rsidRPr="00FD1DEA" w:rsidRDefault="00BC0ABB" w:rsidP="006E499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И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сполнительность</w:t>
            </w:r>
          </w:p>
          <w:p w:rsidR="00BC0ABB" w:rsidRPr="00FD1DEA" w:rsidRDefault="00BC0ABB" w:rsidP="006E499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О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тветственность</w:t>
            </w:r>
          </w:p>
          <w:p w:rsidR="00BC0ABB" w:rsidRPr="00FD1DEA" w:rsidRDefault="00BC0ABB" w:rsidP="006E499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В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нимательность</w:t>
            </w:r>
          </w:p>
          <w:p w:rsidR="00BC0ABB" w:rsidRPr="00FD1DEA" w:rsidRDefault="00BC0ABB" w:rsidP="006E499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оммуникабельность</w:t>
            </w:r>
          </w:p>
          <w:p w:rsidR="00BC0ABB" w:rsidRPr="00FD1DEA" w:rsidRDefault="00BC0ABB" w:rsidP="006E499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А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ккуратность</w:t>
            </w:r>
          </w:p>
          <w:p w:rsidR="00BC0ABB" w:rsidRPr="00FD1DEA" w:rsidRDefault="00BC0ABB" w:rsidP="006E499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Д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исциплинированность</w:t>
            </w:r>
          </w:p>
          <w:p w:rsidR="0071229C" w:rsidRPr="00FD1DEA" w:rsidRDefault="00BC0ABB" w:rsidP="006E499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равновешенность.</w:t>
            </w:r>
          </w:p>
        </w:tc>
      </w:tr>
      <w:tr w:rsidR="0071229C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9C" w:rsidRPr="00FD1DEA" w:rsidRDefault="00E31836" w:rsidP="006E77A8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29C" w:rsidRPr="00FD1DEA" w:rsidRDefault="00E31836" w:rsidP="00CE63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9C" w:rsidRPr="00FD1DEA" w:rsidRDefault="00E31836" w:rsidP="00CE63F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Маклер</w:t>
            </w:r>
          </w:p>
        </w:tc>
      </w:tr>
      <w:tr w:rsidR="0071229C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9C" w:rsidRPr="00FD1DEA" w:rsidRDefault="0071229C" w:rsidP="006E77A8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29C" w:rsidRPr="00FD1DEA" w:rsidRDefault="00E31836" w:rsidP="00CE63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9C" w:rsidRPr="00FD1DEA" w:rsidRDefault="00E31836" w:rsidP="00CE63F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Трейдер</w:t>
            </w:r>
          </w:p>
        </w:tc>
      </w:tr>
      <w:tr w:rsidR="0071229C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9C" w:rsidRPr="00FD1DEA" w:rsidRDefault="00E31836" w:rsidP="006E77A8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Связь с ЕТКС или КС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19" w:rsidRPr="00FD1DEA" w:rsidRDefault="00E31836" w:rsidP="00B14017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КС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9C" w:rsidRPr="00FD1DEA" w:rsidRDefault="00E31836" w:rsidP="006E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Брокер</w:t>
            </w:r>
          </w:p>
        </w:tc>
      </w:tr>
      <w:tr w:rsidR="006A387C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C" w:rsidRPr="00FD1DEA" w:rsidRDefault="00E31836" w:rsidP="006E77A8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C" w:rsidRPr="00FD1DEA" w:rsidRDefault="00E31836" w:rsidP="005046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6A387C" w:rsidRPr="00FD1DEA" w:rsidRDefault="00E31836" w:rsidP="005046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высшее</w:t>
            </w:r>
          </w:p>
          <w:p w:rsidR="006A387C" w:rsidRPr="00FD1DEA" w:rsidRDefault="006A387C" w:rsidP="005046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C" w:rsidRPr="00FD1DEA" w:rsidRDefault="00E31836" w:rsidP="0050460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Специальность:</w:t>
            </w:r>
          </w:p>
          <w:p w:rsidR="006A387C" w:rsidRPr="00FD1DEA" w:rsidRDefault="00E31836" w:rsidP="0050460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Бакалавриат – 5В050600 «Экономика», 5B050900 «Финансы»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387C" w:rsidRPr="00FD1DEA" w:rsidRDefault="00E31836" w:rsidP="0050460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Квалификация:</w:t>
            </w:r>
          </w:p>
          <w:p w:rsidR="006A387C" w:rsidRPr="00FD1DEA" w:rsidRDefault="00E31836" w:rsidP="00504605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Бакалавр экономики (экономики и бизнеса), финансов</w:t>
            </w:r>
          </w:p>
        </w:tc>
      </w:tr>
      <w:tr w:rsidR="000E7729" w:rsidRPr="00FD1DEA" w:rsidTr="00B14017">
        <w:trPr>
          <w:trHeight w:val="20"/>
        </w:trPr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219" w:rsidRPr="00FD1DEA" w:rsidRDefault="00E31836" w:rsidP="00B14017">
            <w:pPr>
              <w:pStyle w:val="TableParagraph"/>
              <w:ind w:left="85" w:right="486"/>
              <w:jc w:val="center"/>
              <w:rPr>
                <w:sz w:val="24"/>
                <w:szCs w:val="24"/>
              </w:rPr>
            </w:pPr>
            <w:r w:rsidRPr="00FD1DEA">
              <w:rPr>
                <w:b/>
                <w:sz w:val="24"/>
                <w:szCs w:val="24"/>
              </w:rPr>
              <w:t>КАРТОЧКА ПРОФЕССИИ:</w:t>
            </w:r>
            <w:r w:rsidRPr="00FD1DEA">
              <w:rPr>
                <w:sz w:val="24"/>
                <w:szCs w:val="24"/>
                <w:lang w:val="ru-RU"/>
              </w:rPr>
              <w:t xml:space="preserve"> </w:t>
            </w:r>
            <w:r w:rsidRPr="00FD1DEA">
              <w:rPr>
                <w:b/>
                <w:sz w:val="24"/>
                <w:szCs w:val="24"/>
              </w:rPr>
              <w:t>МАКЛЕР</w:t>
            </w:r>
          </w:p>
        </w:tc>
      </w:tr>
      <w:tr w:rsidR="000E7729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19" w:rsidRPr="00FD1DEA" w:rsidRDefault="00E31836" w:rsidP="00B14017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219" w:rsidRPr="00FD1DEA" w:rsidRDefault="00E31836" w:rsidP="00B14017">
            <w:pPr>
              <w:pStyle w:val="Default"/>
              <w:ind w:left="100"/>
              <w:rPr>
                <w:color w:val="auto"/>
              </w:rPr>
            </w:pPr>
            <w:r w:rsidRPr="00FD1DEA">
              <w:rPr>
                <w:color w:val="auto"/>
              </w:rPr>
              <w:t xml:space="preserve">3334-0-007 </w:t>
            </w:r>
          </w:p>
        </w:tc>
      </w:tr>
      <w:tr w:rsidR="000E7729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19" w:rsidRPr="00FD1DEA" w:rsidRDefault="00E31836" w:rsidP="00B14017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729" w:rsidRPr="00FD1DEA" w:rsidRDefault="00E31836" w:rsidP="00E4280B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3334-0</w:t>
            </w:r>
          </w:p>
        </w:tc>
      </w:tr>
      <w:tr w:rsidR="000E7729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19" w:rsidRPr="00FD1DEA" w:rsidRDefault="00E31836" w:rsidP="00B14017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FD1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729" w:rsidRPr="00FD1DEA" w:rsidRDefault="00E31836" w:rsidP="00E4280B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Маклер</w:t>
            </w:r>
          </w:p>
        </w:tc>
      </w:tr>
      <w:tr w:rsidR="000E7729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19" w:rsidRPr="00FD1DEA" w:rsidRDefault="00E31836" w:rsidP="00B14017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729" w:rsidRPr="00FD1DEA" w:rsidRDefault="000E7729" w:rsidP="00E4280B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729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19" w:rsidRPr="00FD1DEA" w:rsidRDefault="00E31836" w:rsidP="00B14017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729" w:rsidRPr="00FD1DEA" w:rsidRDefault="00E31836" w:rsidP="00E4280B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7729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19" w:rsidRPr="00FD1DEA" w:rsidRDefault="00E31836" w:rsidP="00B1401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Цель деятельности: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29" w:rsidRPr="00FD1DEA" w:rsidRDefault="00E31836" w:rsidP="00E42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Ведение торгов и регистрация устных согласий брокеров продавца и покупателя на заключение сделки.</w:t>
            </w:r>
          </w:p>
        </w:tc>
      </w:tr>
      <w:tr w:rsidR="00DB4C2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C21" w:rsidRPr="00FD1DEA" w:rsidRDefault="00E31836" w:rsidP="00E4280B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FD1DEA">
              <w:rPr>
                <w:sz w:val="24"/>
                <w:szCs w:val="24"/>
                <w:lang w:val="ru-RU"/>
              </w:rPr>
              <w:t>Трудовые функции</w:t>
            </w:r>
            <w:r w:rsidRPr="00FD1DEA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C21" w:rsidRPr="00FD1DEA" w:rsidRDefault="00E31836" w:rsidP="00BA358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21" w:rsidRPr="00FD1DEA" w:rsidRDefault="00E31836" w:rsidP="00690A9B">
            <w:pPr>
              <w:pStyle w:val="TableParagraph"/>
              <w:numPr>
                <w:ilvl w:val="0"/>
                <w:numId w:val="1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</w:rPr>
              <w:t>Исследование рыночной конъюнктуры</w:t>
            </w:r>
          </w:p>
        </w:tc>
      </w:tr>
      <w:tr w:rsidR="00102BC4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31B" w:rsidRPr="00FD1DEA" w:rsidRDefault="00E1431B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numPr>
                <w:ilvl w:val="0"/>
                <w:numId w:val="1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Изучение участников торгов, экспертиза качества и оценка товаров</w:t>
            </w:r>
          </w:p>
        </w:tc>
      </w:tr>
      <w:tr w:rsidR="00DB4C2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31B" w:rsidRPr="00FD1DEA" w:rsidRDefault="00E1431B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numPr>
                <w:ilvl w:val="0"/>
                <w:numId w:val="1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Ведение биржевых торгов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31B" w:rsidRPr="00FD1DEA" w:rsidRDefault="00E1431B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ind w:left="85" w:right="31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729" w:rsidRPr="00FD1DEA" w:rsidRDefault="00E31836" w:rsidP="00E4280B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–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29" w:rsidRPr="00FD1DEA" w:rsidRDefault="00E31836" w:rsidP="00E4280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0E7729" w:rsidRPr="00FD1DEA" w:rsidRDefault="00E31836" w:rsidP="00BA358A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Исследование рыночной конъюнктуры</w:t>
            </w:r>
            <w:r w:rsidRPr="00FD1DEA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29" w:rsidRPr="00FD1DEA" w:rsidRDefault="00E31836" w:rsidP="00BA358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0E7729" w:rsidRPr="00FD1DEA" w:rsidRDefault="00E31836" w:rsidP="00690A9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Сбор, обработка, анализ и актуализация информации о биржевых инструментах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5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Собирать информацию о состоянии рынков из открытых официальных источников.</w:t>
            </w:r>
          </w:p>
          <w:p w:rsidR="003502ED" w:rsidRPr="00FD1DEA" w:rsidRDefault="00E31836" w:rsidP="00E4280B">
            <w:pPr>
              <w:pStyle w:val="TableParagraph"/>
              <w:numPr>
                <w:ilvl w:val="0"/>
                <w:numId w:val="5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Анализировать конъюнктуру внутреннего и внешнего рынка, информацию о продаваемых товарах и услугах, требования покупателей.</w:t>
            </w:r>
          </w:p>
          <w:p w:rsidR="003502ED" w:rsidRPr="00FD1DEA" w:rsidRDefault="00E31836" w:rsidP="00BA358A">
            <w:pPr>
              <w:pStyle w:val="TableParagraph"/>
              <w:numPr>
                <w:ilvl w:val="0"/>
                <w:numId w:val="5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Проводить анализ и оценку развития различных отраслей экономики.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5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Формировать отчет по результатам исследования рыночной конъюнктуры.</w:t>
            </w:r>
          </w:p>
          <w:p w:rsidR="00BB7219" w:rsidRPr="00FD1DEA" w:rsidRDefault="00BB7219" w:rsidP="00B14017">
            <w:pPr>
              <w:pStyle w:val="TableParagraph"/>
              <w:ind w:left="0" w:right="5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tabs>
                <w:tab w:val="left" w:pos="536"/>
              </w:tabs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0E7729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7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Законодательные, иные нормативные правовые акты Республики Казахстан.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Методические и нормативно-</w:t>
            </w:r>
            <w:r w:rsidRPr="00FD1DEA">
              <w:rPr>
                <w:sz w:val="24"/>
                <w:szCs w:val="24"/>
                <w:lang w:val="ru-RU"/>
              </w:rPr>
              <w:lastRenderedPageBreak/>
              <w:t xml:space="preserve">технические материалы, касающиеся коммерческой деятельности.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хозяйствования, закономерности и  особенности развития экономики.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Виды биржевых сделок.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изучения конъюнктуры рынка, его потенциала и тенденций развития.</w:t>
            </w:r>
          </w:p>
          <w:p w:rsidR="00BB7219" w:rsidRPr="00FD1DEA" w:rsidRDefault="00BB7219" w:rsidP="00B14017">
            <w:pPr>
              <w:pStyle w:val="TableParagraph"/>
              <w:ind w:left="0" w:right="5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E1431B" w:rsidRPr="00FD1DEA" w:rsidRDefault="00E31836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Составление прогноза котировок на биржевые товары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tabs>
                <w:tab w:val="left" w:pos="536"/>
              </w:tabs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28583C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B14017" w:rsidP="00B14017">
            <w:pPr>
              <w:pStyle w:val="TableParagraph"/>
              <w:numPr>
                <w:ilvl w:val="0"/>
                <w:numId w:val="59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Составлять среднесрочные 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и </w:t>
            </w:r>
            <w:r w:rsidRPr="00FD1DEA">
              <w:rPr>
                <w:sz w:val="24"/>
                <w:szCs w:val="24"/>
                <w:lang w:val="ru-RU"/>
              </w:rPr>
              <w:t xml:space="preserve">долгосрочные тренды </w:t>
            </w:r>
            <w:r w:rsidR="00E31836" w:rsidRPr="00FD1DEA">
              <w:rPr>
                <w:sz w:val="24"/>
                <w:szCs w:val="24"/>
                <w:lang w:val="ru-RU"/>
              </w:rPr>
              <w:t>на основе фундаментального и технического анализа рынка.</w:t>
            </w:r>
          </w:p>
          <w:p w:rsidR="00BB7219" w:rsidRPr="00FD1DEA" w:rsidRDefault="00B14017" w:rsidP="00150788">
            <w:pPr>
              <w:pStyle w:val="TableParagraph"/>
              <w:numPr>
                <w:ilvl w:val="0"/>
                <w:numId w:val="59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Прогнозировать объемы </w:t>
            </w:r>
            <w:r w:rsidR="00E31836" w:rsidRPr="00FD1DEA">
              <w:rPr>
                <w:sz w:val="24"/>
                <w:szCs w:val="24"/>
                <w:lang w:val="ru-RU"/>
              </w:rPr>
              <w:t>биржевых сделок в зависимости от рыночной конъюнктуры.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tabs>
                <w:tab w:val="left" w:pos="357"/>
              </w:tabs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6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Закономерности и  особенности развития экономики.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изучения конъюнктуры рынка, его потенциала и тенденций развития.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проведения фундаментального и технического анализа рынка.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</w:rPr>
              <w:t xml:space="preserve">Основы статистики. </w:t>
            </w:r>
          </w:p>
        </w:tc>
      </w:tr>
      <w:tr w:rsidR="002F3F0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F09" w:rsidRPr="00FD1DEA" w:rsidRDefault="00E31836" w:rsidP="00E4280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Трудовая функция 2:</w:t>
            </w:r>
          </w:p>
          <w:p w:rsidR="002F3F09" w:rsidRPr="00FD1DEA" w:rsidRDefault="00E31836" w:rsidP="00BA358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Изучение участников торгов, экспертиза качества и оценка товаров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F09" w:rsidRPr="00FD1DEA" w:rsidRDefault="00E31836" w:rsidP="00BA358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2F3F09" w:rsidRPr="00FD1DEA" w:rsidRDefault="00E31836" w:rsidP="00690A9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Изучение участников торгов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2F3F0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79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Собирать информацию об участниках торгов из открытых и официальных источников.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9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Изучать и анализировать результаты финансово-хозяйственной деятельности компании.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9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Проводить оценку финансовой устойчивости компании.</w:t>
            </w:r>
          </w:p>
        </w:tc>
      </w:tr>
      <w:tr w:rsidR="002F3F0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2F3F0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8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Основы финансов.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8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Основы бухгалтерского учета.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8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оценки финансовой устойчивости компании.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8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Основы предпринимательского права.</w:t>
            </w:r>
          </w:p>
        </w:tc>
      </w:tr>
      <w:tr w:rsidR="002F3F0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E1431B" w:rsidRPr="00FD1DEA" w:rsidRDefault="00E31836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Проведение экспертизы качества и оценки товаров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2F3F0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a9"/>
              <w:numPr>
                <w:ilvl w:val="0"/>
                <w:numId w:val="81"/>
              </w:numPr>
              <w:spacing w:after="0" w:line="240" w:lineRule="auto"/>
              <w:ind w:left="459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EA">
              <w:rPr>
                <w:rFonts w:ascii="Times New Roman" w:eastAsia="Times New Roman" w:hAnsi="Times New Roman"/>
                <w:sz w:val="24"/>
                <w:szCs w:val="24"/>
              </w:rPr>
              <w:t>Изучать качественные характеристики сырья, оборудования, продукции и услуг, являющихся предметом сделки.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8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lastRenderedPageBreak/>
              <w:t xml:space="preserve">Проводить предварительную оценку </w:t>
            </w:r>
            <w:r w:rsidR="00E31836" w:rsidRPr="00FD1DEA">
              <w:rPr>
                <w:sz w:val="24"/>
                <w:szCs w:val="24"/>
                <w:lang w:val="ru-RU"/>
              </w:rPr>
              <w:t>справедливой стоимости товара.</w:t>
            </w:r>
          </w:p>
          <w:p w:rsidR="00BB7219" w:rsidRPr="00FD1DEA" w:rsidRDefault="00B14017" w:rsidP="00150788">
            <w:pPr>
              <w:pStyle w:val="TableParagraph"/>
              <w:numPr>
                <w:ilvl w:val="0"/>
                <w:numId w:val="8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Составлять 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акт соответствия качества товара требованиям товарной биржи </w:t>
            </w:r>
          </w:p>
        </w:tc>
      </w:tr>
      <w:tr w:rsidR="002F3F0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2F3F0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8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оценки стоимости товаров.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8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Основы стандартизации, сертификации и метрологии.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8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Основы биржевой торговли.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729" w:rsidRPr="00FD1DEA" w:rsidRDefault="00E31836" w:rsidP="00E4280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Трудовая функция 3:</w:t>
            </w:r>
          </w:p>
          <w:p w:rsidR="000E7729" w:rsidRPr="00FD1DEA" w:rsidRDefault="00E31836" w:rsidP="00BA358A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Ведение биржевых торгов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729" w:rsidRPr="00FD1DEA" w:rsidRDefault="00E31836" w:rsidP="00BA358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0E7729" w:rsidRPr="00FD1DEA" w:rsidRDefault="00E31836" w:rsidP="00690A9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Регистрация и документальное оформление сделок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6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Регистрировать устную договоренность продавца и покупателя.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Обеспечивать соответствие заключаемых договоров правовым нормам.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Оформлять надлежащим образом документы, подтверждающие сделку согласно внутренним правила биржи.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6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Законодательные, иные нормативные правовые акты Республики Казахстан.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Методические и нормативно-технические материалы, касающиеся коммерческой деятельности.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Порядок функционирования бирж.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Регламент и внутренние процедуры оформления сделок.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Правила определения размера комиссионных выплат по заключаемым договорам.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Порядок составления документации при  оформлении сделок.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Гражданское, налоговое законодательство.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E1431B" w:rsidRPr="00FD1DEA" w:rsidRDefault="00E31836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Разрешение споров, возникающих при совершении сделок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6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Выяснить причину и предмет спора.</w:t>
            </w:r>
          </w:p>
          <w:p w:rsidR="00BB7219" w:rsidRPr="00FD1DEA" w:rsidRDefault="00B14017" w:rsidP="00B14017">
            <w:pPr>
              <w:pStyle w:val="TableParagraph"/>
              <w:numPr>
                <w:ilvl w:val="0"/>
                <w:numId w:val="6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Проводить </w:t>
            </w:r>
            <w:r w:rsidR="00E31836" w:rsidRPr="00FD1DEA">
              <w:rPr>
                <w:sz w:val="24"/>
                <w:szCs w:val="24"/>
                <w:lang w:val="ru-RU"/>
              </w:rPr>
              <w:t>предварительную оценку выгод и издержек каждой из сторон, возникающих в результате спорной ситуации.</w:t>
            </w:r>
          </w:p>
          <w:p w:rsidR="00BB7219" w:rsidRPr="00FD1DEA" w:rsidRDefault="00AA2EAC" w:rsidP="00150788">
            <w:pPr>
              <w:pStyle w:val="TableParagraph"/>
              <w:numPr>
                <w:ilvl w:val="0"/>
                <w:numId w:val="6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Выносить </w:t>
            </w:r>
            <w:r w:rsidR="00E31836" w:rsidRPr="00FD1DEA">
              <w:rPr>
                <w:sz w:val="24"/>
                <w:szCs w:val="24"/>
                <w:lang w:val="ru-RU"/>
              </w:rPr>
              <w:t>решение по возникшему спору на основе действующего законодательства и внутренних правил биржи.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1B" w:rsidRPr="00FD1DEA" w:rsidRDefault="00E1431B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Законодательные, иные нормативные правовые акты Республики Казахстан.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Методические и нормативно-технические материалы, касающиеся коммерческой деятельности.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Порядок функционирования бирж.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Регламент и внутренние процедуры оформления сделок.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Правила определения размера комиссионных выплат по заключаемым договорам.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Порядок составления документации при  оформлении сделок.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Гражданское, налоговое законодательство.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хозяйствования, закономерности и  особенности развития экономики.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Правила организации и ведения бизнеса.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Виды биржевых сделок.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Навыки делового общения.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Организацию деловых контактов и биржевых сделок.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Основы социальной психологии.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определения качества и порядок установления цен на сырье, оборудование, продукцию, имущество, услуги.</w:t>
            </w:r>
          </w:p>
        </w:tc>
      </w:tr>
      <w:tr w:rsidR="000E7729" w:rsidRPr="00FD1DEA" w:rsidTr="00427A6B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29" w:rsidRPr="00FD1DEA" w:rsidRDefault="00E31836" w:rsidP="00E4280B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D4" w:rsidRPr="00FD1DEA" w:rsidRDefault="00E31836" w:rsidP="00BA358A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:rsidR="00A564D4" w:rsidRPr="00FD1DEA" w:rsidRDefault="00A564D4" w:rsidP="00BA358A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П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орядочность</w:t>
            </w:r>
          </w:p>
          <w:p w:rsidR="00A564D4" w:rsidRPr="00FD1DEA" w:rsidRDefault="00A564D4" w:rsidP="00BA358A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И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сполнительность</w:t>
            </w:r>
          </w:p>
          <w:p w:rsidR="00A564D4" w:rsidRPr="00FD1DEA" w:rsidRDefault="00A564D4" w:rsidP="00BA358A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О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тветственность</w:t>
            </w:r>
          </w:p>
          <w:p w:rsidR="00A564D4" w:rsidRPr="00FD1DEA" w:rsidRDefault="00A564D4" w:rsidP="00BA358A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оммуникабельность</w:t>
            </w:r>
          </w:p>
          <w:p w:rsidR="00A564D4" w:rsidRPr="00FD1DEA" w:rsidRDefault="00A564D4" w:rsidP="00BA358A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В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нимательность</w:t>
            </w:r>
          </w:p>
          <w:p w:rsidR="00A564D4" w:rsidRPr="00FD1DEA" w:rsidRDefault="00A564D4" w:rsidP="00BA358A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А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ккуратность</w:t>
            </w:r>
          </w:p>
          <w:p w:rsidR="00A564D4" w:rsidRPr="00FD1DEA" w:rsidRDefault="00A564D4" w:rsidP="00BA358A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Д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исциплинированность</w:t>
            </w:r>
          </w:p>
          <w:p w:rsidR="00A564D4" w:rsidRPr="00FD1DEA" w:rsidRDefault="00A564D4" w:rsidP="00BA358A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У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 xml:space="preserve">равновешенность </w:t>
            </w:r>
          </w:p>
          <w:p w:rsidR="000E7729" w:rsidRPr="00FD1DEA" w:rsidRDefault="00A564D4" w:rsidP="00BA358A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С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трессоустойчивость.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729" w:rsidRPr="00FD1DEA" w:rsidRDefault="00E31836" w:rsidP="00E4280B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19" w:rsidRPr="00FD1DEA" w:rsidRDefault="00E31836" w:rsidP="00B14017">
            <w:pPr>
              <w:pStyle w:val="TableParagraph"/>
              <w:ind w:left="10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19" w:rsidRPr="00FD1DEA" w:rsidRDefault="00E31836" w:rsidP="00B14017">
            <w:pPr>
              <w:pStyle w:val="TableParagraph"/>
              <w:ind w:left="102"/>
              <w:rPr>
                <w:b/>
                <w:bCs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Брокер на товарной бирже (финансовый)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31B" w:rsidRPr="00FD1DEA" w:rsidRDefault="00E1431B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19" w:rsidRPr="00FD1DEA" w:rsidRDefault="00E31836" w:rsidP="00B14017">
            <w:pPr>
              <w:pStyle w:val="TableParagraph"/>
              <w:ind w:left="102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19" w:rsidRPr="00FD1DEA" w:rsidRDefault="00E31836" w:rsidP="00B14017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Трейдер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29" w:rsidRPr="00FD1DEA" w:rsidRDefault="00E31836" w:rsidP="00E4280B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Связь с ЕТКС или КС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19" w:rsidRPr="00FD1DEA" w:rsidRDefault="00E31836" w:rsidP="00B14017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КС 2017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29" w:rsidRPr="00FD1DEA" w:rsidRDefault="00E31836" w:rsidP="00E42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Биржевой маклер</w:t>
            </w:r>
          </w:p>
        </w:tc>
      </w:tr>
      <w:tr w:rsidR="000E7729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29" w:rsidRPr="00FD1DEA" w:rsidRDefault="00E31836" w:rsidP="00E4280B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29" w:rsidRPr="00FD1DEA" w:rsidRDefault="00E31836" w:rsidP="00BA35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0E7729" w:rsidRPr="00FD1DEA" w:rsidRDefault="00E31836" w:rsidP="00BA35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высшее</w:t>
            </w:r>
          </w:p>
          <w:p w:rsidR="006A387C" w:rsidRPr="00FD1DEA" w:rsidRDefault="006A387C" w:rsidP="00690A9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B" w:rsidRPr="00FD1DEA" w:rsidRDefault="00E31836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Специальность:</w:t>
            </w:r>
          </w:p>
          <w:p w:rsidR="00E1431B" w:rsidRPr="00FD1DEA" w:rsidRDefault="00E31836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Бакалавриат – 5В050600 «Экономика», 5B050900 </w:t>
            </w:r>
            <w:r w:rsidRPr="00FD1DEA">
              <w:rPr>
                <w:sz w:val="24"/>
                <w:szCs w:val="24"/>
                <w:lang w:val="ru-RU"/>
              </w:rPr>
              <w:lastRenderedPageBreak/>
              <w:t>«Финансы»</w:t>
            </w:r>
          </w:p>
        </w:tc>
        <w:tc>
          <w:tcPr>
            <w:tcW w:w="2669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31B" w:rsidRPr="00FD1DEA" w:rsidRDefault="00E31836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lastRenderedPageBreak/>
              <w:t>Квалификация:</w:t>
            </w:r>
          </w:p>
          <w:p w:rsidR="00E1431B" w:rsidRPr="00FD1DEA" w:rsidRDefault="00E31836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Бакалавр экономики (экономики и бизнеса), финансов</w:t>
            </w:r>
          </w:p>
        </w:tc>
      </w:tr>
      <w:tr w:rsidR="005C2A91" w:rsidRPr="00FD1DEA" w:rsidTr="00B14017">
        <w:trPr>
          <w:trHeight w:val="20"/>
        </w:trPr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219" w:rsidRPr="00FD1DEA" w:rsidRDefault="00E31836" w:rsidP="00B14017">
            <w:pPr>
              <w:pStyle w:val="TableParagraph"/>
              <w:ind w:left="85" w:right="486"/>
              <w:jc w:val="center"/>
              <w:rPr>
                <w:sz w:val="24"/>
                <w:szCs w:val="24"/>
              </w:rPr>
            </w:pPr>
            <w:r w:rsidRPr="00FD1DEA">
              <w:rPr>
                <w:b/>
                <w:sz w:val="24"/>
                <w:szCs w:val="24"/>
              </w:rPr>
              <w:t>КАРТОЧКА ПРОФЕССИИ:</w:t>
            </w:r>
            <w:r w:rsidRPr="00FD1DEA">
              <w:rPr>
                <w:sz w:val="24"/>
                <w:szCs w:val="24"/>
                <w:lang w:val="ru-RU"/>
              </w:rPr>
              <w:t xml:space="preserve"> </w:t>
            </w:r>
            <w:r w:rsidRPr="00FD1DEA">
              <w:rPr>
                <w:b/>
                <w:sz w:val="24"/>
                <w:szCs w:val="24"/>
              </w:rPr>
              <w:t>ТРЕЙДЕР</w:t>
            </w:r>
          </w:p>
        </w:tc>
      </w:tr>
      <w:tr w:rsidR="005C2A91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91" w:rsidRPr="00FD1DEA" w:rsidRDefault="00E31836" w:rsidP="00880E9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A91" w:rsidRPr="00FD1DEA" w:rsidRDefault="00E31836" w:rsidP="00880E9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3311-9-004</w:t>
            </w:r>
          </w:p>
        </w:tc>
      </w:tr>
      <w:tr w:rsidR="005C2A91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91" w:rsidRPr="00FD1DEA" w:rsidRDefault="00E31836" w:rsidP="00880E9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A91" w:rsidRPr="00FD1DEA" w:rsidRDefault="00E31836" w:rsidP="00880E9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3311-9</w:t>
            </w:r>
          </w:p>
        </w:tc>
      </w:tr>
      <w:tr w:rsidR="005C2A91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91" w:rsidRPr="00FD1DEA" w:rsidRDefault="00E31836" w:rsidP="00880E9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FD1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A91" w:rsidRPr="00FD1DEA" w:rsidRDefault="00E31836" w:rsidP="00880E9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Трейдер</w:t>
            </w:r>
          </w:p>
        </w:tc>
      </w:tr>
      <w:tr w:rsidR="005C2A91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91" w:rsidRPr="00FD1DEA" w:rsidRDefault="00E31836" w:rsidP="00880E9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A91" w:rsidRPr="00FD1DEA" w:rsidRDefault="005C2A91" w:rsidP="00880E9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91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91" w:rsidRPr="00FD1DEA" w:rsidRDefault="00E31836" w:rsidP="00880E9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A91" w:rsidRPr="00FD1DEA" w:rsidRDefault="00E31836" w:rsidP="00880E90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2A91" w:rsidRPr="00FD1DEA" w:rsidTr="00427A6B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91" w:rsidRPr="00FD1DEA" w:rsidRDefault="00E31836" w:rsidP="00880E90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Цель деятельности: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91" w:rsidRPr="00FD1DEA" w:rsidRDefault="00E31836" w:rsidP="00902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Управление отделом продаж, продажа товаров и услуг компании, расширение круга клиентов и поддержание партнерских отношений с ними.</w:t>
            </w:r>
          </w:p>
        </w:tc>
      </w:tr>
      <w:tr w:rsidR="00DB4C2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C21" w:rsidRPr="00FD1DEA" w:rsidRDefault="00E31836" w:rsidP="00880E90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FD1DEA">
              <w:rPr>
                <w:sz w:val="24"/>
                <w:szCs w:val="24"/>
                <w:lang w:val="ru-RU"/>
              </w:rPr>
              <w:t>Трудовые функции</w:t>
            </w:r>
            <w:r w:rsidRPr="00FD1DEA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C21" w:rsidRPr="00FD1DEA" w:rsidRDefault="00E31836" w:rsidP="00880E90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65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Анализ и прогноз конъюнктуры финансовых и товарных рынков.</w:t>
            </w:r>
          </w:p>
        </w:tc>
      </w:tr>
      <w:tr w:rsidR="00DB4C2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C21" w:rsidRPr="00FD1DEA" w:rsidRDefault="00DB4C21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21" w:rsidRPr="00FD1DEA" w:rsidRDefault="00DB4C21" w:rsidP="00880E90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21" w:rsidRPr="00FD1DEA" w:rsidRDefault="00E31836">
            <w:pPr>
              <w:pStyle w:val="TableParagraph"/>
              <w:numPr>
                <w:ilvl w:val="0"/>
                <w:numId w:val="65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Планирование покупок и продаж ценных бумаг, товаров.</w:t>
            </w:r>
          </w:p>
        </w:tc>
      </w:tr>
      <w:tr w:rsidR="00DB4C2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C21" w:rsidRPr="00FD1DEA" w:rsidRDefault="00DB4C21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21" w:rsidRPr="00FD1DEA" w:rsidRDefault="00DB4C21" w:rsidP="00880E90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21" w:rsidRPr="00FD1DEA" w:rsidRDefault="00E31836" w:rsidP="00DB4C21">
            <w:pPr>
              <w:pStyle w:val="TableParagraph"/>
              <w:numPr>
                <w:ilvl w:val="0"/>
                <w:numId w:val="65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Осуществление торговых операций и сделок на биржевых площадках.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91" w:rsidRPr="00FD1DEA" w:rsidRDefault="005C2A91" w:rsidP="00880E90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ind w:left="85" w:right="31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A91" w:rsidRPr="00FD1DEA" w:rsidRDefault="00E31836" w:rsidP="00F75E3D">
            <w:pPr>
              <w:pStyle w:val="TableParagraph"/>
              <w:ind w:left="463" w:right="58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–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5C2A91" w:rsidRPr="00FD1DEA" w:rsidRDefault="00E31836" w:rsidP="00880E90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Анализ и прогноз конъюнктуры финансовых и товарных рынков.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690A9B" w:rsidRPr="00FD1DEA" w:rsidRDefault="00E31836" w:rsidP="009320E8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Сбор и обработка информации о биржевых торгах, оперативных сведений о хозяйственно-экономической деятельности эмитентов ценных бумаг и товаропроизводителей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66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Применять программное обеспечение компьютерного моделирования рыночной ситуации.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6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Пользоваться поисковыми системами, информационными ресурсами для получения оперативных сведений о состоянии рынков, их отдельных сегментов, участниках.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6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Проводить фундаментальный анализ котировок ценных бумаг и товаров.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6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Формировать документацию по развитию рыночной ситуации.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5C2A91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67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Основы макро- и микроэкономики.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7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Основные ценные бумаги и товары, торгуемые на фондовых и товарных биржах.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7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Факторы, определяющие рыночную конъюнктуру на целевых рынках.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7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Основные программные средства доступа к информационным источникам в области трейдинга, а также программное обеспечение компьютерного моделирования и экономического анализа.</w:t>
            </w:r>
          </w:p>
        </w:tc>
      </w:tr>
      <w:tr w:rsidR="00AB2BC4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C4" w:rsidRPr="00FD1DEA" w:rsidRDefault="00AB2BC4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BC4" w:rsidRPr="00FD1DEA" w:rsidRDefault="00E31836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AB2BC4" w:rsidRPr="00FD1DEA" w:rsidRDefault="00E31836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lastRenderedPageBreak/>
              <w:t>Составление прогноза котировок ценных бумаг и товаров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C4" w:rsidRPr="00FD1DEA" w:rsidRDefault="00E31836" w:rsidP="00AB2BC4">
            <w:pPr>
              <w:pStyle w:val="TableParagraph"/>
              <w:tabs>
                <w:tab w:val="left" w:pos="539"/>
              </w:tabs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AB2BC4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C4" w:rsidRPr="00FD1DEA" w:rsidRDefault="00AB2BC4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C4" w:rsidRPr="00FD1DEA" w:rsidRDefault="00AB2BC4" w:rsidP="00880E90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6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Проводить технический анализ котировок ценных бумаг и товаров.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Применять программное обеспечение компьютерного моделирования рыночной ситуации.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8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Составлять краткосрочные и долгосрочные прогнозы цен на товары и ценные бумаги.</w:t>
            </w:r>
          </w:p>
        </w:tc>
      </w:tr>
      <w:tr w:rsidR="00AB2BC4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C4" w:rsidRPr="00FD1DEA" w:rsidRDefault="00AB2BC4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C4" w:rsidRPr="00FD1DEA" w:rsidRDefault="00AB2BC4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C4" w:rsidRPr="00FD1DEA" w:rsidRDefault="00E31836" w:rsidP="00880E90">
            <w:pPr>
              <w:pStyle w:val="TableParagraph"/>
              <w:tabs>
                <w:tab w:val="left" w:pos="357"/>
              </w:tabs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AB2BC4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C4" w:rsidRPr="00FD1DEA" w:rsidRDefault="00AB2BC4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C4" w:rsidRPr="00FD1DEA" w:rsidRDefault="00AB2BC4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69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проведения технического и фундаментального анализа котировок.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9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Основы макро- и микроэкономики.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9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Основные ценные бумаги и товары, торгуемые на фондовых и товарных биржах.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9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Факторы, определяющие рыночную конъюнктуру на целевых рынках.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69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составления краткосрочных и долгосрочных прогнозов на финансовых и товарных рынках.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Трудовая функция 2:</w:t>
            </w:r>
          </w:p>
          <w:p w:rsidR="005C2A91" w:rsidRPr="00FD1DEA" w:rsidRDefault="00E31836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Планирование покупок и продаж ценных бумаг, товаров.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5C2A91" w:rsidRPr="00FD1DEA" w:rsidRDefault="00E31836" w:rsidP="00504605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Формирование планов покупок и продаж ценных бумаг, товаров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5C2A91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AA2EAC" w:rsidP="00B14017">
            <w:pPr>
              <w:pStyle w:val="TableParagraph"/>
              <w:numPr>
                <w:ilvl w:val="0"/>
                <w:numId w:val="7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Подготавливать предложения </w:t>
            </w:r>
            <w:r w:rsidR="00E31836" w:rsidRPr="00FD1DEA">
              <w:rPr>
                <w:sz w:val="24"/>
                <w:szCs w:val="24"/>
                <w:lang w:val="ru-RU"/>
              </w:rPr>
              <w:t>по формированию плана закупок товаров или ценных бумаг.</w:t>
            </w:r>
          </w:p>
          <w:p w:rsidR="00BB7219" w:rsidRPr="00FD1DEA" w:rsidRDefault="00AA2EAC" w:rsidP="00B14017">
            <w:pPr>
              <w:pStyle w:val="TableParagraph"/>
              <w:numPr>
                <w:ilvl w:val="0"/>
                <w:numId w:val="7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Подготавливать коммерческие проекты </w:t>
            </w:r>
            <w:r w:rsidR="00E31836" w:rsidRPr="00FD1DEA">
              <w:rPr>
                <w:sz w:val="24"/>
                <w:szCs w:val="24"/>
                <w:lang w:val="ru-RU"/>
              </w:rPr>
              <w:t>и контроль их исполнения.</w:t>
            </w:r>
          </w:p>
          <w:p w:rsidR="00BB7219" w:rsidRPr="00FD1DEA" w:rsidRDefault="00AA2EAC" w:rsidP="00150788">
            <w:pPr>
              <w:pStyle w:val="TableParagraph"/>
              <w:numPr>
                <w:ilvl w:val="0"/>
                <w:numId w:val="70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Готовить п</w:t>
            </w:r>
            <w:r w:rsidR="00E31836" w:rsidRPr="00FD1DEA">
              <w:rPr>
                <w:sz w:val="24"/>
                <w:szCs w:val="24"/>
                <w:lang w:val="ru-RU"/>
              </w:rPr>
              <w:t>редварительный коммерческий и финансовый расчет рентабельности проекта/сделки.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tabs>
                <w:tab w:val="left" w:pos="425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7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Принципы составления плана закупок и продаж.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Особенности логистики закупок, складирования и транспортировки товарной группы.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Качественные и количественные характеристики ценных бумаг и товаров. 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и инструменты финансового обеспечения сделок.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1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Законы Республики Казахстан «О рынке ценных бумаг» и «О товарных биржах».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5C2A91" w:rsidRPr="00FD1DEA" w:rsidRDefault="00E31836" w:rsidP="00F37B2F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 xml:space="preserve">Управление рисками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A91" w:rsidRPr="00FD1DEA" w:rsidRDefault="005C2A91" w:rsidP="00880E90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7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Организовывать взаимодействие с брокерами, трейдерами и агентами, работающими на целевых рынках.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Использовать инсайдерскую и </w:t>
            </w:r>
            <w:r w:rsidRPr="00FD1DEA">
              <w:rPr>
                <w:sz w:val="24"/>
                <w:szCs w:val="24"/>
                <w:lang w:val="ru-RU"/>
              </w:rPr>
              <w:lastRenderedPageBreak/>
              <w:t>конфиденциальную информацию.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Выявлять и анализировать возможные риски в сфере торговли.</w:t>
            </w:r>
          </w:p>
          <w:p w:rsidR="00BB7219" w:rsidRPr="00FD1DEA" w:rsidRDefault="00AA2EAC" w:rsidP="00B14017">
            <w:pPr>
              <w:pStyle w:val="TableParagraph"/>
              <w:numPr>
                <w:ilvl w:val="0"/>
                <w:numId w:val="7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Использовать специализированное программное </w:t>
            </w:r>
            <w:r w:rsidR="00E31836" w:rsidRPr="00FD1DEA">
              <w:rPr>
                <w:sz w:val="24"/>
                <w:szCs w:val="24"/>
                <w:lang w:val="ru-RU"/>
              </w:rPr>
              <w:t>обеспечение.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Анализировать методологию ценообразования ценных бумаг и товаров</w:t>
            </w:r>
          </w:p>
          <w:p w:rsidR="00BB7219" w:rsidRPr="00FD1DEA" w:rsidRDefault="00AA2EAC" w:rsidP="00B14017">
            <w:pPr>
              <w:pStyle w:val="TableParagraph"/>
              <w:numPr>
                <w:ilvl w:val="0"/>
                <w:numId w:val="7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Осуществлять у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правление рисками. </w:t>
            </w:r>
          </w:p>
          <w:p w:rsidR="00BB7219" w:rsidRPr="00FD1DEA" w:rsidRDefault="00AA2EAC" w:rsidP="00150788">
            <w:pPr>
              <w:pStyle w:val="TableParagraph"/>
              <w:numPr>
                <w:ilvl w:val="0"/>
                <w:numId w:val="72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Осуществлять х</w:t>
            </w:r>
            <w:r w:rsidR="00E31836" w:rsidRPr="00FD1DEA">
              <w:rPr>
                <w:sz w:val="24"/>
                <w:szCs w:val="24"/>
                <w:lang w:val="ru-RU"/>
              </w:rPr>
              <w:t>еджирование рисков.</w:t>
            </w:r>
          </w:p>
        </w:tc>
      </w:tr>
      <w:tr w:rsidR="00512810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810" w:rsidRPr="00FD1DEA" w:rsidRDefault="00512810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810" w:rsidRPr="00FD1DEA" w:rsidRDefault="00512810" w:rsidP="00880E90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10" w:rsidRPr="00FD1DEA" w:rsidRDefault="00E31836" w:rsidP="00512810">
            <w:pPr>
              <w:pStyle w:val="TableParagraph"/>
              <w:tabs>
                <w:tab w:val="left" w:pos="360"/>
              </w:tabs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512810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810" w:rsidRPr="00FD1DEA" w:rsidRDefault="00512810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810" w:rsidRPr="00FD1DEA" w:rsidRDefault="00512810" w:rsidP="00880E90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7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оценки рисков.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управления рисками.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Методы хеджирования рисков.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Базисные правила и структура мировой и казахстанской биржевой торговли.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Основные методологии определения возможных рисков и инструменты управления рисками.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Структура и операционная деятельность товарной биржи.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3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Правила формирования цен на товары и ценные бумаги.</w:t>
            </w:r>
          </w:p>
        </w:tc>
      </w:tr>
      <w:tr w:rsidR="002520A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0A7" w:rsidRPr="00FD1DEA" w:rsidRDefault="00E31836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Трудовая функция 3:</w:t>
            </w:r>
          </w:p>
          <w:p w:rsidR="002520A7" w:rsidRPr="00FD1DEA" w:rsidRDefault="00E31836" w:rsidP="00880E90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Осуществление торговых операций и сделок на биржевых площадках.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0A7" w:rsidRPr="00FD1DEA" w:rsidRDefault="00E31836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2520A7" w:rsidRPr="00FD1DEA" w:rsidRDefault="00E31836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Подготовка к осуществлению торговых сделок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A7" w:rsidRPr="00FD1DEA" w:rsidRDefault="00E31836" w:rsidP="00880E90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2520A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AA2EAC" w:rsidP="00B14017">
            <w:pPr>
              <w:pStyle w:val="TableParagraph"/>
              <w:numPr>
                <w:ilvl w:val="0"/>
                <w:numId w:val="7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Изучать условия </w:t>
            </w:r>
            <w:r w:rsidR="00E31836" w:rsidRPr="00FD1DEA">
              <w:rPr>
                <w:sz w:val="24"/>
                <w:szCs w:val="24"/>
                <w:lang w:val="ru-RU"/>
              </w:rPr>
              <w:t>сделок.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Анализ</w:t>
            </w:r>
            <w:r w:rsidR="00AA2EAC" w:rsidRPr="00FD1DEA">
              <w:rPr>
                <w:sz w:val="24"/>
                <w:szCs w:val="24"/>
                <w:lang w:val="ru-RU"/>
              </w:rPr>
              <w:t>ировать</w:t>
            </w:r>
            <w:r w:rsidRPr="00FD1DEA">
              <w:rPr>
                <w:sz w:val="24"/>
                <w:szCs w:val="24"/>
                <w:lang w:val="ru-RU"/>
              </w:rPr>
              <w:t xml:space="preserve"> участников торговых сделок.</w:t>
            </w:r>
          </w:p>
          <w:p w:rsidR="00BB7219" w:rsidRPr="00FD1DEA" w:rsidRDefault="00AA2EAC" w:rsidP="00B14017">
            <w:pPr>
              <w:pStyle w:val="TableParagraph"/>
              <w:numPr>
                <w:ilvl w:val="0"/>
                <w:numId w:val="7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Производить к</w:t>
            </w:r>
            <w:r w:rsidR="00E31836" w:rsidRPr="00FD1DEA">
              <w:rPr>
                <w:sz w:val="24"/>
                <w:szCs w:val="24"/>
                <w:lang w:val="ru-RU"/>
              </w:rPr>
              <w:t>алькуляци</w:t>
            </w:r>
            <w:r w:rsidRPr="00FD1DEA">
              <w:rPr>
                <w:sz w:val="24"/>
                <w:szCs w:val="24"/>
                <w:lang w:val="ru-RU"/>
              </w:rPr>
              <w:t>ю</w:t>
            </w:r>
            <w:r w:rsidR="00E31836" w:rsidRPr="00FD1DEA">
              <w:rPr>
                <w:sz w:val="24"/>
                <w:szCs w:val="24"/>
                <w:lang w:val="ru-RU"/>
              </w:rPr>
              <w:t xml:space="preserve"> прибыльности сделки.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Учитывать и применять специфический ценовой инструментарий от фиксированной цены до формулы с привязкой к индикациям на альтернативные или близкие по качеству продукты.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4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Прогнозировать краткосрочные ценовые тенденции.</w:t>
            </w:r>
          </w:p>
        </w:tc>
      </w:tr>
      <w:tr w:rsidR="002520A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A7" w:rsidRPr="00FD1DEA" w:rsidRDefault="00E31836" w:rsidP="00880E90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2520A7" w:rsidRPr="00FD1DEA" w:rsidDel="00B059D2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75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Правила ценообразования на товары и ценные бумаги.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5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Историческая база данных скидок, надбавок, эскалаций/деэскалаций, ценовых корректировок по качеству каждого конкретного продукта.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5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Типовые формы коммерческих документов.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5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Принципы, структура работы товарных бирж и методология формирования индикаций и </w:t>
            </w:r>
            <w:r w:rsidRPr="00FD1DEA">
              <w:rPr>
                <w:sz w:val="24"/>
                <w:szCs w:val="24"/>
                <w:lang w:val="ru-RU"/>
              </w:rPr>
              <w:lastRenderedPageBreak/>
              <w:t>котировок.</w:t>
            </w:r>
          </w:p>
        </w:tc>
      </w:tr>
      <w:tr w:rsidR="002520A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E31836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2520A7" w:rsidRPr="00FD1DEA" w:rsidRDefault="00E31836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Совершение торговых сделок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0A7" w:rsidRPr="00FD1DEA" w:rsidRDefault="00E31836" w:rsidP="00880E90">
            <w:pPr>
              <w:pStyle w:val="TableParagraph"/>
              <w:tabs>
                <w:tab w:val="left" w:pos="357"/>
              </w:tabs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2520A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76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Использовать специальные программные продукты для осуществления трейдинга.</w:t>
            </w:r>
          </w:p>
          <w:p w:rsidR="00BB7219" w:rsidRPr="00FD1DEA" w:rsidRDefault="00AA2EAC" w:rsidP="00B14017">
            <w:pPr>
              <w:pStyle w:val="TableParagraph"/>
              <w:numPr>
                <w:ilvl w:val="0"/>
                <w:numId w:val="76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Размещать заказы </w:t>
            </w:r>
            <w:r w:rsidR="00E31836" w:rsidRPr="00FD1DEA">
              <w:rPr>
                <w:sz w:val="24"/>
                <w:szCs w:val="24"/>
                <w:lang w:val="ru-RU"/>
              </w:rPr>
              <w:t>на покупку/продажу ценных бумаг или товаров.</w:t>
            </w:r>
          </w:p>
          <w:p w:rsidR="00BB7219" w:rsidRPr="00FD1DEA" w:rsidRDefault="00AA2EAC" w:rsidP="00150788">
            <w:pPr>
              <w:pStyle w:val="TableParagraph"/>
              <w:numPr>
                <w:ilvl w:val="0"/>
                <w:numId w:val="76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Обеспечивать исполнение </w:t>
            </w:r>
            <w:r w:rsidR="00E31836" w:rsidRPr="00FD1DEA">
              <w:rPr>
                <w:sz w:val="24"/>
                <w:szCs w:val="24"/>
                <w:lang w:val="ru-RU"/>
              </w:rPr>
              <w:t>договора.</w:t>
            </w:r>
          </w:p>
        </w:tc>
      </w:tr>
      <w:tr w:rsidR="002520A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0A7" w:rsidRPr="00FD1DEA" w:rsidRDefault="00E31836" w:rsidP="00880E90">
            <w:pPr>
              <w:pStyle w:val="TableParagraph"/>
              <w:tabs>
                <w:tab w:val="left" w:pos="357"/>
              </w:tabs>
              <w:rPr>
                <w:b/>
                <w:sz w:val="24"/>
                <w:szCs w:val="24"/>
                <w:lang w:val="ru-RU"/>
              </w:rPr>
            </w:pPr>
            <w:r w:rsidRPr="00FD1DEA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2520A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0A7" w:rsidRPr="00FD1DEA" w:rsidRDefault="002520A7" w:rsidP="00880E90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19" w:rsidRPr="00FD1DEA" w:rsidRDefault="00E31836" w:rsidP="00B14017">
            <w:pPr>
              <w:pStyle w:val="TableParagraph"/>
              <w:numPr>
                <w:ilvl w:val="0"/>
                <w:numId w:val="77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Порядок покупки и продажи ценных бумаг или товаров на бирже.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7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Программные продукты для трейдинга.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7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Типовые формы коммерческих документов.</w:t>
            </w:r>
          </w:p>
          <w:p w:rsidR="00BB7219" w:rsidRPr="00FD1DEA" w:rsidRDefault="00E31836" w:rsidP="00B14017">
            <w:pPr>
              <w:pStyle w:val="TableParagraph"/>
              <w:numPr>
                <w:ilvl w:val="0"/>
                <w:numId w:val="77"/>
              </w:numPr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Принципы, структура работы товарных бирж и методология формирования индикаций и котировок.</w:t>
            </w:r>
          </w:p>
        </w:tc>
      </w:tr>
      <w:tr w:rsidR="005C2A91" w:rsidRPr="00FD1DEA" w:rsidTr="00427A6B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91" w:rsidRPr="00FD1DEA" w:rsidRDefault="00E31836" w:rsidP="00880E90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6" w:rsidRPr="00FD1DEA" w:rsidRDefault="00E3183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:rsidR="00244BE6" w:rsidRPr="00FD1DEA" w:rsidRDefault="00244BE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П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орядочность</w:t>
            </w:r>
          </w:p>
          <w:p w:rsidR="00244BE6" w:rsidRPr="00FD1DEA" w:rsidRDefault="00244BE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И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сполнительность</w:t>
            </w:r>
          </w:p>
          <w:p w:rsidR="00244BE6" w:rsidRPr="00FD1DEA" w:rsidRDefault="00244BE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О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тветственность</w:t>
            </w:r>
          </w:p>
          <w:p w:rsidR="00244BE6" w:rsidRPr="00FD1DEA" w:rsidRDefault="00244BE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оммуникабельность</w:t>
            </w:r>
          </w:p>
          <w:p w:rsidR="00244BE6" w:rsidRPr="00FD1DEA" w:rsidRDefault="00244BE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В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нимательность</w:t>
            </w:r>
          </w:p>
          <w:p w:rsidR="00244BE6" w:rsidRPr="00FD1DEA" w:rsidRDefault="00244BE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А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ккуратность</w:t>
            </w:r>
          </w:p>
          <w:p w:rsidR="00244BE6" w:rsidRPr="00FD1DEA" w:rsidRDefault="00244BE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Д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исциплинированность</w:t>
            </w:r>
          </w:p>
          <w:p w:rsidR="005C2A91" w:rsidRPr="00FD1DEA" w:rsidRDefault="00244BE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У</w:t>
            </w:r>
            <w:r w:rsidR="00E31836" w:rsidRPr="00FD1DEA">
              <w:rPr>
                <w:rFonts w:ascii="Times New Roman" w:hAnsi="Times New Roman"/>
                <w:sz w:val="24"/>
                <w:szCs w:val="24"/>
              </w:rPr>
              <w:t>равновешенность.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91" w:rsidRPr="00FD1DEA" w:rsidRDefault="00E31836" w:rsidP="00880E90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A91" w:rsidRPr="00FD1DEA" w:rsidRDefault="00E31836" w:rsidP="00880E90">
            <w:pPr>
              <w:pStyle w:val="TableParagraph"/>
              <w:keepNext/>
              <w:keepLines/>
              <w:spacing w:before="200"/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19" w:rsidRPr="00FD1DEA" w:rsidRDefault="00E31836" w:rsidP="00B14017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Брокер на товарной бирже (финансовый)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91" w:rsidRPr="00FD1DEA" w:rsidRDefault="005C2A91" w:rsidP="00880E90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A91" w:rsidRPr="00FD1DEA" w:rsidRDefault="00E31836" w:rsidP="00880E9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19" w:rsidRPr="00FD1DEA" w:rsidRDefault="00E31836" w:rsidP="00B140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Маклер</w:t>
            </w:r>
          </w:p>
        </w:tc>
      </w:tr>
      <w:tr w:rsidR="005C2A91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91" w:rsidRPr="00FD1DEA" w:rsidRDefault="00E31836" w:rsidP="00880E90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Связь с ЕТКС или КС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19" w:rsidRPr="00FD1DEA" w:rsidRDefault="00E31836" w:rsidP="00B14017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91" w:rsidRPr="00FD1DEA" w:rsidRDefault="00E31836" w:rsidP="00880E90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11D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D" w:rsidRPr="00FD1DEA" w:rsidRDefault="00E31836" w:rsidP="00880E90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FD1DEA" w:rsidRDefault="00E31836" w:rsidP="006250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DD411D" w:rsidRPr="00FD1DEA" w:rsidRDefault="00E31836" w:rsidP="006250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высшее,</w:t>
            </w:r>
          </w:p>
          <w:p w:rsidR="00DD411D" w:rsidRPr="00FD1DEA" w:rsidRDefault="00E31836" w:rsidP="006250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 xml:space="preserve"> послевузовское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FD1DEA" w:rsidRDefault="00E31836" w:rsidP="00625019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Специальность:</w:t>
            </w:r>
          </w:p>
          <w:p w:rsidR="00DD411D" w:rsidRPr="00FD1DEA" w:rsidRDefault="00E31836" w:rsidP="00625019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Бакалавриат – 5В050600 «Экономика», 5B050900 «Финансы»</w:t>
            </w:r>
          </w:p>
        </w:tc>
        <w:tc>
          <w:tcPr>
            <w:tcW w:w="2552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411D" w:rsidRPr="00FD1DEA" w:rsidRDefault="00E31836" w:rsidP="00625019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Квалификация:</w:t>
            </w:r>
          </w:p>
          <w:p w:rsidR="00DD411D" w:rsidRPr="00FD1DEA" w:rsidRDefault="00E31836" w:rsidP="00625019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Бакалавр экономики (экономики и бизнеса), финансов</w:t>
            </w:r>
          </w:p>
        </w:tc>
      </w:tr>
      <w:tr w:rsidR="00C74817" w:rsidRPr="00FD1DEA" w:rsidTr="00B14017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640" w:type="dxa"/>
            <w:gridSpan w:val="8"/>
            <w:vAlign w:val="center"/>
          </w:tcPr>
          <w:p w:rsidR="00C74817" w:rsidRPr="00FD1DEA" w:rsidRDefault="00E31836" w:rsidP="00EB5D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EA">
              <w:rPr>
                <w:rFonts w:ascii="Times New Roman" w:hAnsi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C7481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17" w:rsidRPr="00FD1DEA" w:rsidRDefault="00E31836" w:rsidP="00EB5D53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Разработано:</w:t>
            </w:r>
          </w:p>
          <w:p w:rsidR="00C74817" w:rsidRPr="00FD1DEA" w:rsidRDefault="00C74817" w:rsidP="00EB5D53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  <w:p w:rsidR="00C74817" w:rsidRPr="00FD1DEA" w:rsidRDefault="00C74817" w:rsidP="00EB5D53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  <w:p w:rsidR="00C74817" w:rsidRPr="00FD1DEA" w:rsidRDefault="00C74817" w:rsidP="00EB5D53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  <w:p w:rsidR="00C74817" w:rsidRPr="00FD1DEA" w:rsidRDefault="00C74817" w:rsidP="00EB5D5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A" w:rsidRPr="00EA574C" w:rsidRDefault="00FD1DEA" w:rsidP="00FD1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4C">
              <w:rPr>
                <w:rFonts w:ascii="Times New Roman" w:hAnsi="Times New Roman"/>
                <w:sz w:val="24"/>
                <w:szCs w:val="24"/>
              </w:rPr>
              <w:t>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«Научно-исследовательский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региональногоразвития»</w:t>
            </w:r>
          </w:p>
          <w:p w:rsidR="00FD1DEA" w:rsidRPr="00EA574C" w:rsidRDefault="00FD1DEA" w:rsidP="00FD1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4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Таубаев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А.А.</w:t>
            </w:r>
          </w:p>
          <w:p w:rsidR="00FD1DEA" w:rsidRPr="00EA574C" w:rsidRDefault="00FD1DEA" w:rsidP="00FD1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4C">
              <w:rPr>
                <w:rFonts w:ascii="Times New Roman" w:hAnsi="Times New Roman"/>
                <w:sz w:val="24"/>
                <w:szCs w:val="24"/>
              </w:rPr>
              <w:t>Контактные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исполнителя: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74C">
              <w:rPr>
                <w:rFonts w:ascii="Times New Roman" w:hAnsi="Times New Roman"/>
                <w:sz w:val="24"/>
                <w:szCs w:val="24"/>
                <w:lang w:val="en-US"/>
              </w:rPr>
              <w:t>nii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_</w:t>
            </w:r>
            <w:r w:rsidRPr="00EA574C"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@</w:t>
            </w:r>
            <w:r w:rsidRPr="00EA574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.</w:t>
            </w:r>
            <w:r w:rsidRPr="00EA57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A57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1DEA" w:rsidRPr="00EA574C" w:rsidRDefault="00FD1DEA" w:rsidP="00FD1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4C">
              <w:rPr>
                <w:rFonts w:ascii="Times New Roman" w:hAnsi="Times New Roman"/>
                <w:sz w:val="24"/>
                <w:szCs w:val="24"/>
              </w:rPr>
              <w:t>8-701-725-40-46</w:t>
            </w:r>
          </w:p>
          <w:p w:rsidR="00E1431B" w:rsidRPr="00FD1DEA" w:rsidRDefault="00E1431B">
            <w:pPr>
              <w:widowControl w:val="0"/>
              <w:spacing w:after="0" w:line="240" w:lineRule="auto"/>
              <w:ind w:left="385" w:hanging="2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81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17" w:rsidRPr="00FD1DEA" w:rsidRDefault="00E31836" w:rsidP="00EB5D53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Экспертиза предоставлена: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CD" w:rsidRPr="00FD1DEA" w:rsidRDefault="00E31836" w:rsidP="00B14017">
            <w:pPr>
              <w:pStyle w:val="a9"/>
              <w:keepNext/>
              <w:keepLines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 xml:space="preserve">«Ассоциация торговых предприятий» </w:t>
            </w:r>
          </w:p>
          <w:p w:rsidR="00C153CD" w:rsidRPr="00FD1DEA" w:rsidRDefault="00E31836" w:rsidP="00B1401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Контактные данные эксперта: Вице-президент Ажибаева Ж.</w:t>
            </w:r>
          </w:p>
          <w:p w:rsidR="00C153CD" w:rsidRPr="00FD1DEA" w:rsidRDefault="00E31836" w:rsidP="00B14017">
            <w:pPr>
              <w:pStyle w:val="a9"/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kzmarket08@bk.ru</w:t>
            </w:r>
          </w:p>
          <w:p w:rsidR="00C153CD" w:rsidRPr="00FD1DEA" w:rsidRDefault="00E31836" w:rsidP="00B14017">
            <w:pPr>
              <w:pStyle w:val="a9"/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8 (7272)792978</w:t>
            </w:r>
          </w:p>
          <w:p w:rsidR="00C153CD" w:rsidRPr="00FD1DEA" w:rsidRDefault="00E31836" w:rsidP="00B14017">
            <w:pPr>
              <w:pStyle w:val="a9"/>
              <w:keepNext/>
              <w:keepLines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 xml:space="preserve">«Колледж экономики, бизнеса и права» </w:t>
            </w:r>
          </w:p>
          <w:p w:rsidR="00C153CD" w:rsidRPr="00FD1DEA" w:rsidRDefault="00E31836" w:rsidP="00B14017">
            <w:pPr>
              <w:pStyle w:val="a9"/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Контактные данные эксперта: Директор, к.э.н., доцент Кудайбергенова С.К.</w:t>
            </w:r>
          </w:p>
          <w:p w:rsidR="00C153CD" w:rsidRPr="00FD1DEA" w:rsidRDefault="00E3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8(7212) 441641</w:t>
            </w:r>
          </w:p>
          <w:p w:rsidR="00BB7219" w:rsidRPr="00FD1DEA" w:rsidRDefault="00E31836" w:rsidP="00B14017">
            <w:pPr>
              <w:pStyle w:val="a9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 xml:space="preserve">ТОО «КазСнабСервис21» </w:t>
            </w:r>
          </w:p>
          <w:p w:rsidR="00677A64" w:rsidRPr="00FD1DEA" w:rsidRDefault="00E3183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Контактные данные эксперта: Директор Райжанов А.А.</w:t>
            </w:r>
          </w:p>
          <w:p w:rsidR="00677A64" w:rsidRPr="00FD1DEA" w:rsidRDefault="00E3183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texosmotr_raizhanov@mail.ru</w:t>
            </w:r>
          </w:p>
          <w:p w:rsidR="00677A64" w:rsidRPr="00FD1DEA" w:rsidRDefault="00E3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8(7212) 536223</w:t>
            </w:r>
          </w:p>
          <w:p w:rsidR="00DF3B24" w:rsidRPr="00FD1DEA" w:rsidRDefault="00E31836">
            <w:pPr>
              <w:pStyle w:val="a9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 xml:space="preserve">ТОО «WOOPPAY» </w:t>
            </w:r>
          </w:p>
          <w:p w:rsidR="00DF3B24" w:rsidRPr="00FD1DEA" w:rsidRDefault="00E31836" w:rsidP="00B14017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Контактные данные эксперта: Финансовый директор, магистр экономических наук Джусупов Х.С.</w:t>
            </w:r>
          </w:p>
          <w:p w:rsidR="00BB7219" w:rsidRPr="00FD1DEA" w:rsidRDefault="00603166" w:rsidP="00B14017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31836" w:rsidRPr="00FD1DEA">
                <w:rPr>
                  <w:rStyle w:val="a5"/>
                  <w:rFonts w:ascii="Times New Roman" w:hAnsi="Times New Roman"/>
                  <w:sz w:val="24"/>
                  <w:szCs w:val="24"/>
                </w:rPr>
                <w:t>hairulla@live.com</w:t>
              </w:r>
            </w:hyperlink>
          </w:p>
          <w:p w:rsidR="00DF3B24" w:rsidRPr="00FD1DEA" w:rsidRDefault="00E3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 xml:space="preserve"> +77014798599</w:t>
            </w:r>
          </w:p>
          <w:p w:rsidR="00C74817" w:rsidRPr="00FD1DEA" w:rsidRDefault="00C74817">
            <w:pPr>
              <w:widowControl w:val="0"/>
              <w:spacing w:after="0" w:line="240" w:lineRule="auto"/>
              <w:ind w:left="385" w:hanging="2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81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17" w:rsidRPr="00FD1DEA" w:rsidRDefault="00E31836" w:rsidP="00EB5D53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lastRenderedPageBreak/>
              <w:t>Номер версии и год выпуска: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17" w:rsidRPr="00FD1DEA" w:rsidRDefault="00E31836" w:rsidP="00EB5D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Версия 1, 2019 год</w:t>
            </w:r>
          </w:p>
        </w:tc>
      </w:tr>
      <w:tr w:rsidR="00C74817" w:rsidRPr="00FD1DEA" w:rsidTr="00427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17" w:rsidRPr="00FD1DEA" w:rsidRDefault="00E31836" w:rsidP="00EB5D53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FD1DEA">
              <w:rPr>
                <w:sz w:val="24"/>
                <w:szCs w:val="24"/>
                <w:lang w:val="ru-RU"/>
              </w:rPr>
              <w:t>Дата ориентировочного пересмотра: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17" w:rsidRPr="00FD1DEA" w:rsidRDefault="00E31836" w:rsidP="00EB5D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E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</w:tbl>
    <w:p w:rsidR="00E36603" w:rsidRPr="00B14017" w:rsidRDefault="00E36603">
      <w:pPr>
        <w:rPr>
          <w:rFonts w:ascii="Times New Roman" w:hAnsi="Times New Roman"/>
          <w:sz w:val="24"/>
          <w:szCs w:val="24"/>
        </w:rPr>
      </w:pPr>
    </w:p>
    <w:p w:rsidR="009732B6" w:rsidRPr="00B14017" w:rsidRDefault="009732B6">
      <w:pPr>
        <w:rPr>
          <w:rFonts w:ascii="Times New Roman" w:hAnsi="Times New Roman"/>
          <w:sz w:val="24"/>
          <w:szCs w:val="24"/>
        </w:rPr>
      </w:pPr>
    </w:p>
    <w:sectPr w:rsidR="009732B6" w:rsidRPr="00B14017" w:rsidSect="00CC07B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4B507" w16cid:durableId="2187E5B6"/>
  <w16cid:commentId w16cid:paraId="026331CB" w16cid:durableId="2187E5D1"/>
  <w16cid:commentId w16cid:paraId="3279DBBD" w16cid:durableId="2187E5D2"/>
  <w16cid:commentId w16cid:paraId="11F931B0" w16cid:durableId="2187E5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66" w:rsidRDefault="00603166" w:rsidP="00961090">
      <w:pPr>
        <w:spacing w:after="0" w:line="240" w:lineRule="auto"/>
      </w:pPr>
      <w:r>
        <w:separator/>
      </w:r>
    </w:p>
  </w:endnote>
  <w:endnote w:type="continuationSeparator" w:id="0">
    <w:p w:rsidR="00603166" w:rsidRDefault="00603166" w:rsidP="0096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66" w:rsidRDefault="00603166" w:rsidP="00961090">
      <w:pPr>
        <w:spacing w:after="0" w:line="240" w:lineRule="auto"/>
      </w:pPr>
      <w:r>
        <w:separator/>
      </w:r>
    </w:p>
  </w:footnote>
  <w:footnote w:type="continuationSeparator" w:id="0">
    <w:p w:rsidR="00603166" w:rsidRDefault="00603166" w:rsidP="0096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048245"/>
      <w:docPartObj>
        <w:docPartGallery w:val="Page Numbers (Top of Page)"/>
        <w:docPartUnique/>
      </w:docPartObj>
    </w:sdtPr>
    <w:sdtEndPr/>
    <w:sdtContent>
      <w:p w:rsidR="00B14017" w:rsidRDefault="00E728EC">
        <w:pPr>
          <w:pStyle w:val="af0"/>
          <w:jc w:val="center"/>
        </w:pPr>
        <w:r>
          <w:fldChar w:fldCharType="begin"/>
        </w:r>
        <w:r w:rsidR="00B14017">
          <w:instrText>PAGE   \* MERGEFORMAT</w:instrText>
        </w:r>
        <w:r>
          <w:fldChar w:fldCharType="separate"/>
        </w:r>
        <w:r w:rsidR="009C0F7E">
          <w:rPr>
            <w:noProof/>
          </w:rPr>
          <w:t>1</w:t>
        </w:r>
        <w:r>
          <w:fldChar w:fldCharType="end"/>
        </w:r>
      </w:p>
    </w:sdtContent>
  </w:sdt>
  <w:p w:rsidR="00B14017" w:rsidRDefault="00B1401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96F"/>
    <w:multiLevelType w:val="hybridMultilevel"/>
    <w:tmpl w:val="20CED98A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03EF1AD0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04130252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 w15:restartNumberingAfterBreak="0">
    <w:nsid w:val="04433722"/>
    <w:multiLevelType w:val="hybridMultilevel"/>
    <w:tmpl w:val="B3020624"/>
    <w:lvl w:ilvl="0" w:tplc="041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059560D2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07155C4C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097B7374"/>
    <w:multiLevelType w:val="hybridMultilevel"/>
    <w:tmpl w:val="05E80E3A"/>
    <w:lvl w:ilvl="0" w:tplc="953C8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0B527D60"/>
    <w:multiLevelType w:val="hybridMultilevel"/>
    <w:tmpl w:val="64C2F3C6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0D48475D"/>
    <w:multiLevelType w:val="hybridMultilevel"/>
    <w:tmpl w:val="AECC38CC"/>
    <w:lvl w:ilvl="0" w:tplc="953C8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" w15:restartNumberingAfterBreak="0">
    <w:nsid w:val="0D953F5A"/>
    <w:multiLevelType w:val="hybridMultilevel"/>
    <w:tmpl w:val="2B98D90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0DBE6E7D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 w15:restartNumberingAfterBreak="0">
    <w:nsid w:val="12016DF7"/>
    <w:multiLevelType w:val="hybridMultilevel"/>
    <w:tmpl w:val="C7B619CA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2" w15:restartNumberingAfterBreak="0">
    <w:nsid w:val="132226EA"/>
    <w:multiLevelType w:val="hybridMultilevel"/>
    <w:tmpl w:val="82AA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7664F"/>
    <w:multiLevelType w:val="hybridMultilevel"/>
    <w:tmpl w:val="0A7C9DA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14B65052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16A902AE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17664FC6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7" w15:restartNumberingAfterBreak="0">
    <w:nsid w:val="1A7C38B3"/>
    <w:multiLevelType w:val="hybridMultilevel"/>
    <w:tmpl w:val="D51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976B1"/>
    <w:multiLevelType w:val="hybridMultilevel"/>
    <w:tmpl w:val="7E924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9" w15:restartNumberingAfterBreak="0">
    <w:nsid w:val="1CCB5634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0" w15:restartNumberingAfterBreak="0">
    <w:nsid w:val="1CE76FCF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1" w15:restartNumberingAfterBreak="0">
    <w:nsid w:val="200C1D89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2" w15:restartNumberingAfterBreak="0">
    <w:nsid w:val="201D2064"/>
    <w:multiLevelType w:val="hybridMultilevel"/>
    <w:tmpl w:val="C09A4598"/>
    <w:lvl w:ilvl="0" w:tplc="041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3" w15:restartNumberingAfterBreak="0">
    <w:nsid w:val="20255725"/>
    <w:multiLevelType w:val="hybridMultilevel"/>
    <w:tmpl w:val="BED47BC0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203C5D81"/>
    <w:multiLevelType w:val="hybridMultilevel"/>
    <w:tmpl w:val="7A129B8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215730BD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24271B1B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7" w15:restartNumberingAfterBreak="0">
    <w:nsid w:val="265712AB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8" w15:restartNumberingAfterBreak="0">
    <w:nsid w:val="28BB4377"/>
    <w:multiLevelType w:val="hybridMultilevel"/>
    <w:tmpl w:val="05E80E3A"/>
    <w:lvl w:ilvl="0" w:tplc="953C8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9" w15:restartNumberingAfterBreak="0">
    <w:nsid w:val="28BD1433"/>
    <w:multiLevelType w:val="hybridMultilevel"/>
    <w:tmpl w:val="20CED98A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0" w15:restartNumberingAfterBreak="0">
    <w:nsid w:val="29210BD0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1" w15:restartNumberingAfterBreak="0">
    <w:nsid w:val="29956188"/>
    <w:multiLevelType w:val="hybridMultilevel"/>
    <w:tmpl w:val="AD88D778"/>
    <w:lvl w:ilvl="0" w:tplc="6450CC06">
      <w:start w:val="1"/>
      <w:numFmt w:val="decimal"/>
      <w:lvlText w:val="%1 –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11585"/>
    <w:multiLevelType w:val="hybridMultilevel"/>
    <w:tmpl w:val="7EB2E6A0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3" w15:restartNumberingAfterBreak="0">
    <w:nsid w:val="2A9D782B"/>
    <w:multiLevelType w:val="hybridMultilevel"/>
    <w:tmpl w:val="BED47BC0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2C213389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5" w15:restartNumberingAfterBreak="0">
    <w:nsid w:val="2EFF3944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6" w15:restartNumberingAfterBreak="0">
    <w:nsid w:val="2F2304F7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7" w15:restartNumberingAfterBreak="0">
    <w:nsid w:val="316D61D2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8" w15:restartNumberingAfterBreak="0">
    <w:nsid w:val="325D570A"/>
    <w:multiLevelType w:val="hybridMultilevel"/>
    <w:tmpl w:val="B192C51C"/>
    <w:lvl w:ilvl="0" w:tplc="953C8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9" w15:restartNumberingAfterBreak="0">
    <w:nsid w:val="32AD4BF0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0" w15:restartNumberingAfterBreak="0">
    <w:nsid w:val="32B75BF0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1" w15:restartNumberingAfterBreak="0">
    <w:nsid w:val="33AD34A4"/>
    <w:multiLevelType w:val="hybridMultilevel"/>
    <w:tmpl w:val="7A129B8A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2" w15:restartNumberingAfterBreak="0">
    <w:nsid w:val="34D20BCB"/>
    <w:multiLevelType w:val="hybridMultilevel"/>
    <w:tmpl w:val="43C8B892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3" w15:restartNumberingAfterBreak="0">
    <w:nsid w:val="36644BA1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4" w15:restartNumberingAfterBreak="0">
    <w:nsid w:val="369371C6"/>
    <w:multiLevelType w:val="hybridMultilevel"/>
    <w:tmpl w:val="0B7CCF4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5" w15:restartNumberingAfterBreak="0">
    <w:nsid w:val="38485311"/>
    <w:multiLevelType w:val="hybridMultilevel"/>
    <w:tmpl w:val="122C784C"/>
    <w:lvl w:ilvl="0" w:tplc="953C883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387B7B22"/>
    <w:multiLevelType w:val="hybridMultilevel"/>
    <w:tmpl w:val="7EB2E6A0"/>
    <w:lvl w:ilvl="0" w:tplc="953C883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3CC6374B"/>
    <w:multiLevelType w:val="hybridMultilevel"/>
    <w:tmpl w:val="7E924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8" w15:restartNumberingAfterBreak="0">
    <w:nsid w:val="3E4B071E"/>
    <w:multiLevelType w:val="hybridMultilevel"/>
    <w:tmpl w:val="0B7CCF4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 w15:restartNumberingAfterBreak="0">
    <w:nsid w:val="3E5A39B2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0" w15:restartNumberingAfterBreak="0">
    <w:nsid w:val="3F985BE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1" w15:restartNumberingAfterBreak="0">
    <w:nsid w:val="43D46B8F"/>
    <w:multiLevelType w:val="hybridMultilevel"/>
    <w:tmpl w:val="2ED62860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2" w15:restartNumberingAfterBreak="0">
    <w:nsid w:val="45256510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3" w15:restartNumberingAfterBreak="0">
    <w:nsid w:val="468762B2"/>
    <w:multiLevelType w:val="hybridMultilevel"/>
    <w:tmpl w:val="D0108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10227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5" w15:restartNumberingAfterBreak="0">
    <w:nsid w:val="48FE6CE4"/>
    <w:multiLevelType w:val="hybridMultilevel"/>
    <w:tmpl w:val="D2B02974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C8BC8608">
      <w:start w:val="1"/>
      <w:numFmt w:val="decimal"/>
      <w:lvlText w:val="%2."/>
      <w:lvlJc w:val="left"/>
      <w:pPr>
        <w:ind w:left="15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6" w15:restartNumberingAfterBreak="0">
    <w:nsid w:val="4BCC1B50"/>
    <w:multiLevelType w:val="hybridMultilevel"/>
    <w:tmpl w:val="C7B619CA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7" w15:restartNumberingAfterBreak="0">
    <w:nsid w:val="4E055272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8" w15:restartNumberingAfterBreak="0">
    <w:nsid w:val="508A087F"/>
    <w:multiLevelType w:val="hybridMultilevel"/>
    <w:tmpl w:val="0B7CCF4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 w15:restartNumberingAfterBreak="0">
    <w:nsid w:val="52217085"/>
    <w:multiLevelType w:val="hybridMultilevel"/>
    <w:tmpl w:val="EA240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0" w15:restartNumberingAfterBreak="0">
    <w:nsid w:val="542726B5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1" w15:restartNumberingAfterBreak="0">
    <w:nsid w:val="59AB4AEB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2" w15:restartNumberingAfterBreak="0">
    <w:nsid w:val="5C1029BC"/>
    <w:multiLevelType w:val="hybridMultilevel"/>
    <w:tmpl w:val="0B7CCF42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3" w15:restartNumberingAfterBreak="0">
    <w:nsid w:val="5C2D06F9"/>
    <w:multiLevelType w:val="hybridMultilevel"/>
    <w:tmpl w:val="B192C51C"/>
    <w:lvl w:ilvl="0" w:tplc="953C8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4" w15:restartNumberingAfterBreak="0">
    <w:nsid w:val="5CC24F16"/>
    <w:multiLevelType w:val="hybridMultilevel"/>
    <w:tmpl w:val="7EB2E6A0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5" w15:restartNumberingAfterBreak="0">
    <w:nsid w:val="5D0B4958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6" w15:restartNumberingAfterBreak="0">
    <w:nsid w:val="5D194608"/>
    <w:multiLevelType w:val="hybridMultilevel"/>
    <w:tmpl w:val="05E80E3A"/>
    <w:lvl w:ilvl="0" w:tplc="953C88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7" w15:restartNumberingAfterBreak="0">
    <w:nsid w:val="5D943084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8" w15:restartNumberingAfterBreak="0">
    <w:nsid w:val="60F555C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9" w15:restartNumberingAfterBreak="0">
    <w:nsid w:val="61B2459A"/>
    <w:multiLevelType w:val="hybridMultilevel"/>
    <w:tmpl w:val="C09A4598"/>
    <w:lvl w:ilvl="0" w:tplc="041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0" w15:restartNumberingAfterBreak="0">
    <w:nsid w:val="61BE0235"/>
    <w:multiLevelType w:val="hybridMultilevel"/>
    <w:tmpl w:val="F284429E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1" w15:restartNumberingAfterBreak="0">
    <w:nsid w:val="61FA0D83"/>
    <w:multiLevelType w:val="hybridMultilevel"/>
    <w:tmpl w:val="D25E0B9A"/>
    <w:lvl w:ilvl="0" w:tplc="6A62B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417A9C"/>
    <w:multiLevelType w:val="hybridMultilevel"/>
    <w:tmpl w:val="C09A4598"/>
    <w:lvl w:ilvl="0" w:tplc="041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3" w15:restartNumberingAfterBreak="0">
    <w:nsid w:val="676D1934"/>
    <w:multiLevelType w:val="hybridMultilevel"/>
    <w:tmpl w:val="0DE8D6FE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4" w15:restartNumberingAfterBreak="0">
    <w:nsid w:val="676F56D3"/>
    <w:multiLevelType w:val="hybridMultilevel"/>
    <w:tmpl w:val="441C3ABC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5" w15:restartNumberingAfterBreak="0">
    <w:nsid w:val="69647592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6" w15:restartNumberingAfterBreak="0">
    <w:nsid w:val="6C43110A"/>
    <w:multiLevelType w:val="hybridMultilevel"/>
    <w:tmpl w:val="B3020624"/>
    <w:lvl w:ilvl="0" w:tplc="041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7" w15:restartNumberingAfterBreak="0">
    <w:nsid w:val="6D760CB2"/>
    <w:multiLevelType w:val="hybridMultilevel"/>
    <w:tmpl w:val="67F23708"/>
    <w:lvl w:ilvl="0" w:tplc="953C883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8" w15:restartNumberingAfterBreak="0">
    <w:nsid w:val="6E5B5D02"/>
    <w:multiLevelType w:val="hybridMultilevel"/>
    <w:tmpl w:val="0232A2CE"/>
    <w:lvl w:ilvl="0" w:tplc="6A62B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7D6C8D"/>
    <w:multiLevelType w:val="hybridMultilevel"/>
    <w:tmpl w:val="122C784C"/>
    <w:lvl w:ilvl="0" w:tplc="953C8834">
      <w:start w:val="1"/>
      <w:numFmt w:val="decimal"/>
      <w:lvlText w:val="%1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0" w15:restartNumberingAfterBreak="0">
    <w:nsid w:val="754F2DA5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1" w15:restartNumberingAfterBreak="0">
    <w:nsid w:val="7789072E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2" w15:restartNumberingAfterBreak="0">
    <w:nsid w:val="78D85A02"/>
    <w:multiLevelType w:val="hybridMultilevel"/>
    <w:tmpl w:val="728A9CEE"/>
    <w:lvl w:ilvl="0" w:tplc="6450CC06">
      <w:start w:val="1"/>
      <w:numFmt w:val="decimal"/>
      <w:lvlText w:val="%1 –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504A1B"/>
    <w:multiLevelType w:val="hybridMultilevel"/>
    <w:tmpl w:val="C09A4598"/>
    <w:lvl w:ilvl="0" w:tplc="041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4" w15:restartNumberingAfterBreak="0">
    <w:nsid w:val="7ECC2115"/>
    <w:multiLevelType w:val="hybridMultilevel"/>
    <w:tmpl w:val="86D053E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5" w15:restartNumberingAfterBreak="0">
    <w:nsid w:val="7FDA2AC6"/>
    <w:multiLevelType w:val="hybridMultilevel"/>
    <w:tmpl w:val="6892030C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50"/>
  </w:num>
  <w:num w:numId="2">
    <w:abstractNumId w:val="32"/>
  </w:num>
  <w:num w:numId="3">
    <w:abstractNumId w:val="8"/>
  </w:num>
  <w:num w:numId="4">
    <w:abstractNumId w:val="11"/>
  </w:num>
  <w:num w:numId="5">
    <w:abstractNumId w:val="45"/>
  </w:num>
  <w:num w:numId="6">
    <w:abstractNumId w:val="25"/>
  </w:num>
  <w:num w:numId="7">
    <w:abstractNumId w:val="0"/>
  </w:num>
  <w:num w:numId="8">
    <w:abstractNumId w:val="23"/>
  </w:num>
  <w:num w:numId="9">
    <w:abstractNumId w:val="41"/>
  </w:num>
  <w:num w:numId="10">
    <w:abstractNumId w:val="30"/>
  </w:num>
  <w:num w:numId="11">
    <w:abstractNumId w:val="33"/>
  </w:num>
  <w:num w:numId="12">
    <w:abstractNumId w:val="24"/>
  </w:num>
  <w:num w:numId="13">
    <w:abstractNumId w:val="68"/>
  </w:num>
  <w:num w:numId="14">
    <w:abstractNumId w:val="64"/>
  </w:num>
  <w:num w:numId="15">
    <w:abstractNumId w:val="42"/>
  </w:num>
  <w:num w:numId="16">
    <w:abstractNumId w:val="6"/>
  </w:num>
  <w:num w:numId="17">
    <w:abstractNumId w:val="77"/>
  </w:num>
  <w:num w:numId="18">
    <w:abstractNumId w:val="56"/>
  </w:num>
  <w:num w:numId="19">
    <w:abstractNumId w:val="79"/>
  </w:num>
  <w:num w:numId="20">
    <w:abstractNumId w:val="4"/>
  </w:num>
  <w:num w:numId="21">
    <w:abstractNumId w:val="46"/>
  </w:num>
  <w:num w:numId="22">
    <w:abstractNumId w:val="73"/>
  </w:num>
  <w:num w:numId="23">
    <w:abstractNumId w:val="66"/>
  </w:num>
  <w:num w:numId="24">
    <w:abstractNumId w:val="55"/>
  </w:num>
  <w:num w:numId="25">
    <w:abstractNumId w:val="13"/>
  </w:num>
  <w:num w:numId="26">
    <w:abstractNumId w:val="48"/>
  </w:num>
  <w:num w:numId="27">
    <w:abstractNumId w:val="44"/>
  </w:num>
  <w:num w:numId="28">
    <w:abstractNumId w:val="58"/>
  </w:num>
  <w:num w:numId="29">
    <w:abstractNumId w:val="62"/>
  </w:num>
  <w:num w:numId="30">
    <w:abstractNumId w:val="70"/>
  </w:num>
  <w:num w:numId="31">
    <w:abstractNumId w:val="29"/>
  </w:num>
  <w:num w:numId="32">
    <w:abstractNumId w:val="7"/>
  </w:num>
  <w:num w:numId="33">
    <w:abstractNumId w:val="51"/>
  </w:num>
  <w:num w:numId="34">
    <w:abstractNumId w:val="74"/>
  </w:num>
  <w:num w:numId="35">
    <w:abstractNumId w:val="85"/>
  </w:num>
  <w:num w:numId="36">
    <w:abstractNumId w:val="53"/>
  </w:num>
  <w:num w:numId="37">
    <w:abstractNumId w:val="31"/>
  </w:num>
  <w:num w:numId="38">
    <w:abstractNumId w:val="82"/>
  </w:num>
  <w:num w:numId="39">
    <w:abstractNumId w:val="28"/>
  </w:num>
  <w:num w:numId="40">
    <w:abstractNumId w:val="65"/>
  </w:num>
  <w:num w:numId="41">
    <w:abstractNumId w:val="1"/>
  </w:num>
  <w:num w:numId="42">
    <w:abstractNumId w:val="57"/>
  </w:num>
  <w:num w:numId="43">
    <w:abstractNumId w:val="20"/>
  </w:num>
  <w:num w:numId="44">
    <w:abstractNumId w:val="43"/>
  </w:num>
  <w:num w:numId="45">
    <w:abstractNumId w:val="63"/>
  </w:num>
  <w:num w:numId="46">
    <w:abstractNumId w:val="38"/>
  </w:num>
  <w:num w:numId="47">
    <w:abstractNumId w:val="59"/>
  </w:num>
  <w:num w:numId="48">
    <w:abstractNumId w:val="18"/>
  </w:num>
  <w:num w:numId="49">
    <w:abstractNumId w:val="47"/>
  </w:num>
  <w:num w:numId="50">
    <w:abstractNumId w:val="76"/>
  </w:num>
  <w:num w:numId="51">
    <w:abstractNumId w:val="3"/>
  </w:num>
  <w:num w:numId="52">
    <w:abstractNumId w:val="69"/>
  </w:num>
  <w:num w:numId="53">
    <w:abstractNumId w:val="9"/>
  </w:num>
  <w:num w:numId="54">
    <w:abstractNumId w:val="83"/>
  </w:num>
  <w:num w:numId="55">
    <w:abstractNumId w:val="22"/>
  </w:num>
  <w:num w:numId="56">
    <w:abstractNumId w:val="72"/>
  </w:num>
  <w:num w:numId="57">
    <w:abstractNumId w:val="84"/>
  </w:num>
  <w:num w:numId="58">
    <w:abstractNumId w:val="36"/>
  </w:num>
  <w:num w:numId="59">
    <w:abstractNumId w:val="37"/>
  </w:num>
  <w:num w:numId="60">
    <w:abstractNumId w:val="5"/>
  </w:num>
  <w:num w:numId="61">
    <w:abstractNumId w:val="21"/>
  </w:num>
  <w:num w:numId="62">
    <w:abstractNumId w:val="15"/>
  </w:num>
  <w:num w:numId="63">
    <w:abstractNumId w:val="80"/>
  </w:num>
  <w:num w:numId="64">
    <w:abstractNumId w:val="61"/>
  </w:num>
  <w:num w:numId="65">
    <w:abstractNumId w:val="34"/>
  </w:num>
  <w:num w:numId="66">
    <w:abstractNumId w:val="60"/>
  </w:num>
  <w:num w:numId="67">
    <w:abstractNumId w:val="39"/>
  </w:num>
  <w:num w:numId="68">
    <w:abstractNumId w:val="49"/>
  </w:num>
  <w:num w:numId="69">
    <w:abstractNumId w:val="19"/>
  </w:num>
  <w:num w:numId="70">
    <w:abstractNumId w:val="75"/>
  </w:num>
  <w:num w:numId="71">
    <w:abstractNumId w:val="27"/>
  </w:num>
  <w:num w:numId="72">
    <w:abstractNumId w:val="67"/>
  </w:num>
  <w:num w:numId="73">
    <w:abstractNumId w:val="2"/>
  </w:num>
  <w:num w:numId="74">
    <w:abstractNumId w:val="35"/>
  </w:num>
  <w:num w:numId="75">
    <w:abstractNumId w:val="16"/>
  </w:num>
  <w:num w:numId="76">
    <w:abstractNumId w:val="26"/>
  </w:num>
  <w:num w:numId="77">
    <w:abstractNumId w:val="10"/>
  </w:num>
  <w:num w:numId="78">
    <w:abstractNumId w:val="81"/>
  </w:num>
  <w:num w:numId="79">
    <w:abstractNumId w:val="52"/>
  </w:num>
  <w:num w:numId="80">
    <w:abstractNumId w:val="54"/>
  </w:num>
  <w:num w:numId="81">
    <w:abstractNumId w:val="40"/>
  </w:num>
  <w:num w:numId="82">
    <w:abstractNumId w:val="14"/>
  </w:num>
  <w:num w:numId="83">
    <w:abstractNumId w:val="17"/>
  </w:num>
  <w:num w:numId="84">
    <w:abstractNumId w:val="71"/>
  </w:num>
  <w:num w:numId="85">
    <w:abstractNumId w:val="12"/>
  </w:num>
  <w:num w:numId="86">
    <w:abstractNumId w:val="7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809"/>
    <w:rsid w:val="000277A4"/>
    <w:rsid w:val="00040F86"/>
    <w:rsid w:val="000A4200"/>
    <w:rsid w:val="000B3D7B"/>
    <w:rsid w:val="000C1809"/>
    <w:rsid w:val="000C187A"/>
    <w:rsid w:val="000C5D56"/>
    <w:rsid w:val="000D43B0"/>
    <w:rsid w:val="000E3D48"/>
    <w:rsid w:val="000E6717"/>
    <w:rsid w:val="000E7729"/>
    <w:rsid w:val="00102BC4"/>
    <w:rsid w:val="001171C3"/>
    <w:rsid w:val="00150788"/>
    <w:rsid w:val="001605DA"/>
    <w:rsid w:val="00176420"/>
    <w:rsid w:val="00180031"/>
    <w:rsid w:val="00180E0A"/>
    <w:rsid w:val="001E1DB1"/>
    <w:rsid w:val="00213A1E"/>
    <w:rsid w:val="00216350"/>
    <w:rsid w:val="00224E0A"/>
    <w:rsid w:val="0024398B"/>
    <w:rsid w:val="00244BE6"/>
    <w:rsid w:val="002520A7"/>
    <w:rsid w:val="00283117"/>
    <w:rsid w:val="00284A9B"/>
    <w:rsid w:val="0028583C"/>
    <w:rsid w:val="002D4AB3"/>
    <w:rsid w:val="002E7C62"/>
    <w:rsid w:val="002F0834"/>
    <w:rsid w:val="002F3EA1"/>
    <w:rsid w:val="002F3F09"/>
    <w:rsid w:val="003041DD"/>
    <w:rsid w:val="00327E60"/>
    <w:rsid w:val="003302AD"/>
    <w:rsid w:val="0034479B"/>
    <w:rsid w:val="003502ED"/>
    <w:rsid w:val="00351745"/>
    <w:rsid w:val="0035663B"/>
    <w:rsid w:val="0036696F"/>
    <w:rsid w:val="00366C17"/>
    <w:rsid w:val="0037038A"/>
    <w:rsid w:val="00376DC8"/>
    <w:rsid w:val="00383FA4"/>
    <w:rsid w:val="00387701"/>
    <w:rsid w:val="003B5D98"/>
    <w:rsid w:val="003D4F88"/>
    <w:rsid w:val="003F0334"/>
    <w:rsid w:val="003F6ADB"/>
    <w:rsid w:val="00417366"/>
    <w:rsid w:val="00427A6B"/>
    <w:rsid w:val="0045347F"/>
    <w:rsid w:val="00456A82"/>
    <w:rsid w:val="0046730B"/>
    <w:rsid w:val="00494497"/>
    <w:rsid w:val="004A5F93"/>
    <w:rsid w:val="004C1803"/>
    <w:rsid w:val="004E3559"/>
    <w:rsid w:val="004F43AE"/>
    <w:rsid w:val="00504605"/>
    <w:rsid w:val="00506853"/>
    <w:rsid w:val="00512810"/>
    <w:rsid w:val="005214BB"/>
    <w:rsid w:val="0052183A"/>
    <w:rsid w:val="00521E4F"/>
    <w:rsid w:val="00525173"/>
    <w:rsid w:val="0055411D"/>
    <w:rsid w:val="00556610"/>
    <w:rsid w:val="005642D2"/>
    <w:rsid w:val="00570BBD"/>
    <w:rsid w:val="00596460"/>
    <w:rsid w:val="005A2EB2"/>
    <w:rsid w:val="005C01AA"/>
    <w:rsid w:val="005C2A91"/>
    <w:rsid w:val="005D5B35"/>
    <w:rsid w:val="005D7542"/>
    <w:rsid w:val="005E0ECA"/>
    <w:rsid w:val="005F323C"/>
    <w:rsid w:val="00603166"/>
    <w:rsid w:val="00613462"/>
    <w:rsid w:val="0061374F"/>
    <w:rsid w:val="00621F38"/>
    <w:rsid w:val="00625019"/>
    <w:rsid w:val="00626666"/>
    <w:rsid w:val="0063789E"/>
    <w:rsid w:val="00640F69"/>
    <w:rsid w:val="00642F41"/>
    <w:rsid w:val="006457AF"/>
    <w:rsid w:val="006532E2"/>
    <w:rsid w:val="00657546"/>
    <w:rsid w:val="0067133A"/>
    <w:rsid w:val="006774C5"/>
    <w:rsid w:val="00677A64"/>
    <w:rsid w:val="00682530"/>
    <w:rsid w:val="006845D6"/>
    <w:rsid w:val="006865D1"/>
    <w:rsid w:val="00690A9B"/>
    <w:rsid w:val="006A2AE6"/>
    <w:rsid w:val="006A387C"/>
    <w:rsid w:val="006D05DE"/>
    <w:rsid w:val="006D3C94"/>
    <w:rsid w:val="006E4999"/>
    <w:rsid w:val="006E77A8"/>
    <w:rsid w:val="00707304"/>
    <w:rsid w:val="007073A3"/>
    <w:rsid w:val="0071229C"/>
    <w:rsid w:val="00717237"/>
    <w:rsid w:val="0073050F"/>
    <w:rsid w:val="00747E8D"/>
    <w:rsid w:val="00765FE6"/>
    <w:rsid w:val="00772F00"/>
    <w:rsid w:val="00774376"/>
    <w:rsid w:val="00776180"/>
    <w:rsid w:val="007832E0"/>
    <w:rsid w:val="00784BA2"/>
    <w:rsid w:val="007922E3"/>
    <w:rsid w:val="007F30AF"/>
    <w:rsid w:val="008040F5"/>
    <w:rsid w:val="00804925"/>
    <w:rsid w:val="00806783"/>
    <w:rsid w:val="00807486"/>
    <w:rsid w:val="00816B41"/>
    <w:rsid w:val="008178AB"/>
    <w:rsid w:val="00821A05"/>
    <w:rsid w:val="00822B04"/>
    <w:rsid w:val="00840BAA"/>
    <w:rsid w:val="00842FBE"/>
    <w:rsid w:val="008433A7"/>
    <w:rsid w:val="00854B03"/>
    <w:rsid w:val="00863622"/>
    <w:rsid w:val="00867FC2"/>
    <w:rsid w:val="00880E90"/>
    <w:rsid w:val="00885F22"/>
    <w:rsid w:val="00891A64"/>
    <w:rsid w:val="008A339E"/>
    <w:rsid w:val="008B0210"/>
    <w:rsid w:val="008B5C4F"/>
    <w:rsid w:val="008B7255"/>
    <w:rsid w:val="008C2A66"/>
    <w:rsid w:val="008C59F1"/>
    <w:rsid w:val="008F3887"/>
    <w:rsid w:val="00902B98"/>
    <w:rsid w:val="0091330A"/>
    <w:rsid w:val="00931843"/>
    <w:rsid w:val="009320E8"/>
    <w:rsid w:val="009328F8"/>
    <w:rsid w:val="00932CBE"/>
    <w:rsid w:val="00934DE6"/>
    <w:rsid w:val="0094586C"/>
    <w:rsid w:val="00947769"/>
    <w:rsid w:val="009547C7"/>
    <w:rsid w:val="00961090"/>
    <w:rsid w:val="00961618"/>
    <w:rsid w:val="009732B6"/>
    <w:rsid w:val="00981820"/>
    <w:rsid w:val="00982076"/>
    <w:rsid w:val="0098333A"/>
    <w:rsid w:val="0098407B"/>
    <w:rsid w:val="009921E5"/>
    <w:rsid w:val="00994513"/>
    <w:rsid w:val="009A2577"/>
    <w:rsid w:val="009A75CE"/>
    <w:rsid w:val="009A7C2B"/>
    <w:rsid w:val="009B6679"/>
    <w:rsid w:val="009C0F7E"/>
    <w:rsid w:val="009D4A7C"/>
    <w:rsid w:val="009F4FB0"/>
    <w:rsid w:val="00A12035"/>
    <w:rsid w:val="00A21BD4"/>
    <w:rsid w:val="00A31403"/>
    <w:rsid w:val="00A53C91"/>
    <w:rsid w:val="00A564D4"/>
    <w:rsid w:val="00A60551"/>
    <w:rsid w:val="00A6528E"/>
    <w:rsid w:val="00A7128B"/>
    <w:rsid w:val="00A76F5F"/>
    <w:rsid w:val="00A83534"/>
    <w:rsid w:val="00AA2EAC"/>
    <w:rsid w:val="00AB2BC4"/>
    <w:rsid w:val="00AE0186"/>
    <w:rsid w:val="00AE30B9"/>
    <w:rsid w:val="00B14017"/>
    <w:rsid w:val="00B1793B"/>
    <w:rsid w:val="00B26467"/>
    <w:rsid w:val="00B3003D"/>
    <w:rsid w:val="00B3759E"/>
    <w:rsid w:val="00B46A16"/>
    <w:rsid w:val="00B528BB"/>
    <w:rsid w:val="00B55B19"/>
    <w:rsid w:val="00B5645B"/>
    <w:rsid w:val="00B647DD"/>
    <w:rsid w:val="00B9775E"/>
    <w:rsid w:val="00BA358A"/>
    <w:rsid w:val="00BB7219"/>
    <w:rsid w:val="00BC0ABB"/>
    <w:rsid w:val="00BC1019"/>
    <w:rsid w:val="00BC28A2"/>
    <w:rsid w:val="00C153CD"/>
    <w:rsid w:val="00C22E32"/>
    <w:rsid w:val="00C259C1"/>
    <w:rsid w:val="00C32B7B"/>
    <w:rsid w:val="00C3595E"/>
    <w:rsid w:val="00C35E7B"/>
    <w:rsid w:val="00C40392"/>
    <w:rsid w:val="00C62550"/>
    <w:rsid w:val="00C63C0E"/>
    <w:rsid w:val="00C66D95"/>
    <w:rsid w:val="00C73B17"/>
    <w:rsid w:val="00C74817"/>
    <w:rsid w:val="00C75470"/>
    <w:rsid w:val="00CA3E29"/>
    <w:rsid w:val="00CB45CE"/>
    <w:rsid w:val="00CB49BF"/>
    <w:rsid w:val="00CB6536"/>
    <w:rsid w:val="00CC076B"/>
    <w:rsid w:val="00CC07B2"/>
    <w:rsid w:val="00CC1731"/>
    <w:rsid w:val="00CD1425"/>
    <w:rsid w:val="00CD243F"/>
    <w:rsid w:val="00CE3B73"/>
    <w:rsid w:val="00CE63F9"/>
    <w:rsid w:val="00D0058F"/>
    <w:rsid w:val="00D0242F"/>
    <w:rsid w:val="00D064A7"/>
    <w:rsid w:val="00D10186"/>
    <w:rsid w:val="00D1293F"/>
    <w:rsid w:val="00D15FF3"/>
    <w:rsid w:val="00D2336D"/>
    <w:rsid w:val="00D23651"/>
    <w:rsid w:val="00D36DFA"/>
    <w:rsid w:val="00D40A1C"/>
    <w:rsid w:val="00D4550D"/>
    <w:rsid w:val="00D52B9D"/>
    <w:rsid w:val="00D71473"/>
    <w:rsid w:val="00D860D9"/>
    <w:rsid w:val="00D9475A"/>
    <w:rsid w:val="00DA0A92"/>
    <w:rsid w:val="00DA11A7"/>
    <w:rsid w:val="00DA226F"/>
    <w:rsid w:val="00DA520F"/>
    <w:rsid w:val="00DB4C21"/>
    <w:rsid w:val="00DC5549"/>
    <w:rsid w:val="00DD1B41"/>
    <w:rsid w:val="00DD3EFA"/>
    <w:rsid w:val="00DD411D"/>
    <w:rsid w:val="00DD4E83"/>
    <w:rsid w:val="00DE0F40"/>
    <w:rsid w:val="00DE645E"/>
    <w:rsid w:val="00DF3B24"/>
    <w:rsid w:val="00E00F45"/>
    <w:rsid w:val="00E1431B"/>
    <w:rsid w:val="00E31836"/>
    <w:rsid w:val="00E36603"/>
    <w:rsid w:val="00E40F94"/>
    <w:rsid w:val="00E4280B"/>
    <w:rsid w:val="00E4429A"/>
    <w:rsid w:val="00E50BA0"/>
    <w:rsid w:val="00E6190F"/>
    <w:rsid w:val="00E63BDD"/>
    <w:rsid w:val="00E72643"/>
    <w:rsid w:val="00E728EC"/>
    <w:rsid w:val="00E850DF"/>
    <w:rsid w:val="00E86CB3"/>
    <w:rsid w:val="00EB3084"/>
    <w:rsid w:val="00EB50CD"/>
    <w:rsid w:val="00EB5D53"/>
    <w:rsid w:val="00EB6D66"/>
    <w:rsid w:val="00EC77C3"/>
    <w:rsid w:val="00ED32E6"/>
    <w:rsid w:val="00ED4F8B"/>
    <w:rsid w:val="00EE49AB"/>
    <w:rsid w:val="00F04464"/>
    <w:rsid w:val="00F16B20"/>
    <w:rsid w:val="00F20704"/>
    <w:rsid w:val="00F21640"/>
    <w:rsid w:val="00F2207D"/>
    <w:rsid w:val="00F30141"/>
    <w:rsid w:val="00F37B2F"/>
    <w:rsid w:val="00F43697"/>
    <w:rsid w:val="00F44E4A"/>
    <w:rsid w:val="00F61029"/>
    <w:rsid w:val="00F711FD"/>
    <w:rsid w:val="00F75E3D"/>
    <w:rsid w:val="00FA3020"/>
    <w:rsid w:val="00FB156F"/>
    <w:rsid w:val="00FB3CB4"/>
    <w:rsid w:val="00FC4AAE"/>
    <w:rsid w:val="00FD1DEA"/>
    <w:rsid w:val="00FE037B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F1AC8-8D40-4B23-9613-254EF7E7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3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6362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636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iPriority w:val="99"/>
    <w:unhideWhenUsed/>
    <w:rsid w:val="00863622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863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86362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3622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622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3660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9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a"/>
    <w:uiPriority w:val="34"/>
    <w:qFormat/>
    <w:rsid w:val="00E3660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D3EF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D3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D3EFA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E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a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9"/>
    <w:uiPriority w:val="34"/>
    <w:locked/>
    <w:rsid w:val="0063789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96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109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96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61090"/>
    <w:rPr>
      <w:rFonts w:ascii="Calibri" w:eastAsia="Calibri" w:hAnsi="Calibri" w:cs="Times New Roman"/>
    </w:rPr>
  </w:style>
  <w:style w:type="paragraph" w:styleId="af4">
    <w:name w:val="Revision"/>
    <w:hidden/>
    <w:uiPriority w:val="99"/>
    <w:semiHidden/>
    <w:rsid w:val="008C59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6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irulla@liv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E47DD20B0844A9C3C3D565A2C872" ma:contentTypeVersion="0" ma:contentTypeDescription="Create a new document." ma:contentTypeScope="" ma:versionID="632bc6c3a4ca61486391d8b681e932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0CBF-5804-424B-894D-46008404A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5FF0D-39C3-429E-8482-8A0E1905E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3F5876-D539-4F03-9023-319638347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20DE4E-26C4-4740-8A8E-DC5B84B5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3746</Words>
  <Characters>21357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Erlan</dc:creator>
  <cp:lastModifiedBy>Жуматаев Данияр Вячеславовна</cp:lastModifiedBy>
  <cp:revision>15</cp:revision>
  <dcterms:created xsi:type="dcterms:W3CDTF">2019-11-28T12:58:00Z</dcterms:created>
  <dcterms:modified xsi:type="dcterms:W3CDTF">2019-12-28T07:13:00Z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0x010100ADB1E47DD20B0844A9C3C3D565A2C872</vt:lpwstr>
  </property>
</Properties>
</file>